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121F1" w14:textId="3FCF5D55" w:rsidR="00BE4B1A" w:rsidRDefault="00BE4B1A">
      <w:r w:rsidRPr="00BA0659">
        <w:rPr>
          <w:b/>
          <w:bCs/>
          <w:sz w:val="28"/>
          <w:szCs w:val="28"/>
        </w:rPr>
        <w:t>MDP Protected Lands GIS Shell for Counties</w:t>
      </w:r>
      <w:r>
        <w:br/>
        <w:t xml:space="preserve">Fields and </w:t>
      </w:r>
      <w:r w:rsidR="008C023D">
        <w:t>Content Guide</w:t>
      </w:r>
    </w:p>
    <w:p w14:paraId="4CFA1CFE" w14:textId="0ED7E018" w:rsidR="00EC4C28" w:rsidRDefault="00EC4C28">
      <w:pPr>
        <w:rPr>
          <w:sz w:val="18"/>
          <w:szCs w:val="18"/>
        </w:rPr>
      </w:pPr>
      <w:r>
        <w:rPr>
          <w:sz w:val="18"/>
          <w:szCs w:val="18"/>
        </w:rPr>
        <w:t>The Maryland Department of Planning</w:t>
      </w:r>
      <w:r w:rsidR="00D77219" w:rsidRPr="00D77219">
        <w:rPr>
          <w:sz w:val="18"/>
          <w:szCs w:val="18"/>
        </w:rPr>
        <w:t xml:space="preserve"> </w:t>
      </w:r>
      <w:r>
        <w:rPr>
          <w:sz w:val="18"/>
          <w:szCs w:val="18"/>
        </w:rPr>
        <w:t>created a Protected Lands geodatabase shell for local jurisdictions to apply and incorporate</w:t>
      </w:r>
      <w:r w:rsidR="00D476D9">
        <w:rPr>
          <w:sz w:val="18"/>
          <w:szCs w:val="18"/>
        </w:rPr>
        <w:t xml:space="preserve"> </w:t>
      </w:r>
      <w:r w:rsidR="00F42AA5">
        <w:rPr>
          <w:sz w:val="18"/>
          <w:szCs w:val="18"/>
        </w:rPr>
        <w:t>the</w:t>
      </w:r>
      <w:r w:rsidR="00D476D9">
        <w:rPr>
          <w:sz w:val="18"/>
          <w:szCs w:val="18"/>
        </w:rPr>
        <w:t xml:space="preserve"> data standards</w:t>
      </w:r>
      <w:r w:rsidR="00F42AA5">
        <w:rPr>
          <w:sz w:val="18"/>
          <w:szCs w:val="18"/>
        </w:rPr>
        <w:t xml:space="preserve"> </w:t>
      </w:r>
      <w:r w:rsidR="00D476D9">
        <w:rPr>
          <w:sz w:val="18"/>
          <w:szCs w:val="18"/>
        </w:rPr>
        <w:t xml:space="preserve">listed in the Chesapeake Bay Program and Chesapeake Conservation Partnership’s document, </w:t>
      </w:r>
      <w:r w:rsidR="00D476D9" w:rsidRPr="00D476D9">
        <w:rPr>
          <w:i/>
          <w:iCs/>
          <w:sz w:val="18"/>
          <w:szCs w:val="18"/>
        </w:rPr>
        <w:t>Essential Protected Lands Data Standards and Best Practices, January 5, 2021</w:t>
      </w:r>
      <w:r>
        <w:rPr>
          <w:sz w:val="18"/>
          <w:szCs w:val="18"/>
        </w:rPr>
        <w:t>. T</w:t>
      </w:r>
      <w:r w:rsidRPr="00D77219">
        <w:rPr>
          <w:sz w:val="18"/>
          <w:szCs w:val="18"/>
        </w:rPr>
        <w:t>his document</w:t>
      </w:r>
      <w:r>
        <w:rPr>
          <w:sz w:val="18"/>
          <w:szCs w:val="18"/>
        </w:rPr>
        <w:t xml:space="preserve"> </w:t>
      </w:r>
      <w:r w:rsidR="00E263FC">
        <w:rPr>
          <w:sz w:val="18"/>
          <w:szCs w:val="18"/>
        </w:rPr>
        <w:t>intends</w:t>
      </w:r>
      <w:r>
        <w:rPr>
          <w:sz w:val="18"/>
          <w:szCs w:val="18"/>
        </w:rPr>
        <w:t xml:space="preserve"> to bridge the gap between those concepts in the CBP document with the technical specifications of the provided geodatabase shell. The users of this document and geodatabase shell should refer to the </w:t>
      </w:r>
      <w:r w:rsidR="00815330">
        <w:rPr>
          <w:sz w:val="18"/>
          <w:szCs w:val="18"/>
        </w:rPr>
        <w:t>CBP</w:t>
      </w:r>
      <w:r>
        <w:rPr>
          <w:sz w:val="18"/>
          <w:szCs w:val="18"/>
        </w:rPr>
        <w:t xml:space="preserve"> document </w:t>
      </w:r>
      <w:r w:rsidR="00620480">
        <w:rPr>
          <w:sz w:val="18"/>
          <w:szCs w:val="18"/>
        </w:rPr>
        <w:t xml:space="preserve">for additional </w:t>
      </w:r>
      <w:r w:rsidR="00815330">
        <w:rPr>
          <w:sz w:val="18"/>
          <w:szCs w:val="18"/>
        </w:rPr>
        <w:t>information on field and domain descriptions</w:t>
      </w:r>
      <w:r>
        <w:rPr>
          <w:sz w:val="18"/>
          <w:szCs w:val="18"/>
        </w:rPr>
        <w:t>.</w:t>
      </w:r>
    </w:p>
    <w:p w14:paraId="113C4C17" w14:textId="6BA8E372" w:rsidR="00BA0659" w:rsidRPr="00115299" w:rsidRDefault="00BA0659">
      <w:pPr>
        <w:rPr>
          <w:i/>
          <w:iCs/>
          <w:sz w:val="18"/>
          <w:szCs w:val="18"/>
        </w:rPr>
      </w:pPr>
      <w:r w:rsidRPr="00115299">
        <w:rPr>
          <w:i/>
          <w:iCs/>
          <w:sz w:val="18"/>
          <w:szCs w:val="18"/>
        </w:rPr>
        <w:t xml:space="preserve">Use the following tables for field mapping purposes, if electing to use </w:t>
      </w:r>
      <w:r w:rsidR="00F42AA5">
        <w:rPr>
          <w:i/>
          <w:iCs/>
          <w:sz w:val="18"/>
          <w:szCs w:val="18"/>
        </w:rPr>
        <w:t xml:space="preserve">the provided </w:t>
      </w:r>
      <w:proofErr w:type="spellStart"/>
      <w:r w:rsidR="003E04D2" w:rsidRPr="00115299">
        <w:rPr>
          <w:i/>
          <w:iCs/>
          <w:sz w:val="18"/>
          <w:szCs w:val="18"/>
        </w:rPr>
        <w:t>ModelBuilder’s</w:t>
      </w:r>
      <w:proofErr w:type="spellEnd"/>
      <w:r w:rsidRPr="00115299">
        <w:rPr>
          <w:i/>
          <w:iCs/>
          <w:sz w:val="18"/>
          <w:szCs w:val="18"/>
        </w:rPr>
        <w:t xml:space="preserve"> Append tool or </w:t>
      </w:r>
      <w:r w:rsidR="00D77219">
        <w:rPr>
          <w:i/>
          <w:iCs/>
          <w:sz w:val="18"/>
          <w:szCs w:val="18"/>
        </w:rPr>
        <w:t xml:space="preserve">a </w:t>
      </w:r>
      <w:r w:rsidRPr="00115299">
        <w:rPr>
          <w:i/>
          <w:iCs/>
          <w:sz w:val="18"/>
          <w:szCs w:val="18"/>
        </w:rPr>
        <w:t xml:space="preserve">manual </w:t>
      </w:r>
      <w:r w:rsidR="00D77219">
        <w:rPr>
          <w:i/>
          <w:iCs/>
          <w:sz w:val="18"/>
          <w:szCs w:val="18"/>
        </w:rPr>
        <w:t xml:space="preserve">method for </w:t>
      </w:r>
      <w:r w:rsidRPr="00115299">
        <w:rPr>
          <w:i/>
          <w:iCs/>
          <w:sz w:val="18"/>
          <w:szCs w:val="18"/>
        </w:rPr>
        <w:t xml:space="preserve">entry into the feature class template/shell </w:t>
      </w:r>
      <w:r w:rsidR="00F42AA5">
        <w:rPr>
          <w:i/>
          <w:iCs/>
          <w:sz w:val="18"/>
          <w:szCs w:val="18"/>
        </w:rPr>
        <w:t xml:space="preserve">geodatabase </w:t>
      </w:r>
      <w:r w:rsidRPr="00115299">
        <w:rPr>
          <w:i/>
          <w:iCs/>
          <w:sz w:val="18"/>
          <w:szCs w:val="18"/>
        </w:rPr>
        <w:t>(</w:t>
      </w:r>
      <w:proofErr w:type="spellStart"/>
      <w:r w:rsidRPr="00115299">
        <w:rPr>
          <w:i/>
          <w:iCs/>
          <w:sz w:val="18"/>
          <w:szCs w:val="18"/>
        </w:rPr>
        <w:t>MDP_ProtLands_Shell.gdb</w:t>
      </w:r>
      <w:proofErr w:type="spellEnd"/>
      <w:r w:rsidRPr="00115299">
        <w:rPr>
          <w:i/>
          <w:iCs/>
          <w:sz w:val="18"/>
          <w:szCs w:val="18"/>
        </w:rPr>
        <w:t>\</w:t>
      </w:r>
      <w:proofErr w:type="spellStart"/>
      <w:r w:rsidRPr="00115299">
        <w:rPr>
          <w:i/>
          <w:iCs/>
          <w:sz w:val="18"/>
          <w:szCs w:val="18"/>
        </w:rPr>
        <w:t>fcMDP_ProtLands_Shell</w:t>
      </w:r>
      <w:proofErr w:type="spellEnd"/>
      <w:r w:rsidRPr="00115299">
        <w:rPr>
          <w:i/>
          <w:iCs/>
          <w:sz w:val="18"/>
          <w:szCs w:val="18"/>
        </w:rPr>
        <w:t xml:space="preserve">). See page </w:t>
      </w:r>
      <w:r w:rsidR="00EA2439">
        <w:rPr>
          <w:i/>
          <w:iCs/>
          <w:sz w:val="18"/>
          <w:szCs w:val="18"/>
        </w:rPr>
        <w:t>4</w:t>
      </w:r>
      <w:r w:rsidRPr="00115299">
        <w:rPr>
          <w:i/>
          <w:iCs/>
          <w:sz w:val="18"/>
          <w:szCs w:val="18"/>
        </w:rPr>
        <w:t xml:space="preserve"> for instructions </w:t>
      </w:r>
      <w:r w:rsidR="00CA50A7" w:rsidRPr="00115299">
        <w:rPr>
          <w:i/>
          <w:iCs/>
          <w:sz w:val="18"/>
          <w:szCs w:val="18"/>
        </w:rPr>
        <w:t>to</w:t>
      </w:r>
      <w:r w:rsidRPr="00115299">
        <w:rPr>
          <w:i/>
          <w:iCs/>
          <w:sz w:val="18"/>
          <w:szCs w:val="18"/>
        </w:rPr>
        <w:t xml:space="preserve"> utiliz</w:t>
      </w:r>
      <w:r w:rsidR="00CA50A7" w:rsidRPr="00115299">
        <w:rPr>
          <w:i/>
          <w:iCs/>
          <w:sz w:val="18"/>
          <w:szCs w:val="18"/>
        </w:rPr>
        <w:t>e</w:t>
      </w:r>
      <w:r w:rsidRPr="00115299">
        <w:rPr>
          <w:i/>
          <w:iCs/>
          <w:sz w:val="18"/>
          <w:szCs w:val="18"/>
        </w:rPr>
        <w:t xml:space="preserve"> the provided model.</w:t>
      </w:r>
    </w:p>
    <w:tbl>
      <w:tblPr>
        <w:tblStyle w:val="TableGrid"/>
        <w:tblW w:w="10705" w:type="dxa"/>
        <w:tblLayout w:type="fixed"/>
        <w:tblLook w:val="04A0" w:firstRow="1" w:lastRow="0" w:firstColumn="1" w:lastColumn="0" w:noHBand="0" w:noVBand="1"/>
      </w:tblPr>
      <w:tblGrid>
        <w:gridCol w:w="1165"/>
        <w:gridCol w:w="1350"/>
        <w:gridCol w:w="5940"/>
        <w:gridCol w:w="630"/>
        <w:gridCol w:w="810"/>
        <w:gridCol w:w="810"/>
      </w:tblGrid>
      <w:tr w:rsidR="00CF5AD6" w:rsidRPr="008C023D" w14:paraId="2F992A93" w14:textId="2031E695" w:rsidTr="00513C8B">
        <w:tc>
          <w:tcPr>
            <w:tcW w:w="1165" w:type="dxa"/>
            <w:shd w:val="clear" w:color="auto" w:fill="C5E0B3" w:themeFill="accent6" w:themeFillTint="66"/>
          </w:tcPr>
          <w:p w14:paraId="7DA93F8F" w14:textId="1B0FEC34" w:rsidR="00CF5AD6" w:rsidRPr="00CF5AD6" w:rsidRDefault="00CF5AD6" w:rsidP="008C023D">
            <w:pPr>
              <w:rPr>
                <w:b/>
                <w:bCs/>
                <w:sz w:val="18"/>
                <w:szCs w:val="18"/>
              </w:rPr>
            </w:pPr>
            <w:r w:rsidRPr="00CF5AD6">
              <w:rPr>
                <w:b/>
                <w:bCs/>
                <w:sz w:val="18"/>
                <w:szCs w:val="18"/>
              </w:rPr>
              <w:t>Field Name</w:t>
            </w:r>
            <w:r w:rsidR="005A0929">
              <w:rPr>
                <w:b/>
                <w:bCs/>
                <w:sz w:val="18"/>
                <w:szCs w:val="18"/>
              </w:rPr>
              <w:t xml:space="preserve"> </w:t>
            </w:r>
            <w:r w:rsidR="005A0929" w:rsidRPr="00246252">
              <w:rPr>
                <w:b/>
                <w:bCs/>
                <w:sz w:val="12"/>
                <w:szCs w:val="12"/>
              </w:rPr>
              <w:t>(</w:t>
            </w:r>
            <w:r w:rsidR="00246252" w:rsidRPr="00246252">
              <w:rPr>
                <w:b/>
                <w:bCs/>
                <w:sz w:val="12"/>
                <w:szCs w:val="12"/>
              </w:rPr>
              <w:t xml:space="preserve">CBP </w:t>
            </w:r>
            <w:r w:rsidR="005A0929" w:rsidRPr="00246252">
              <w:rPr>
                <w:b/>
                <w:bCs/>
                <w:sz w:val="12"/>
                <w:szCs w:val="12"/>
              </w:rPr>
              <w:t>Abbreviation)</w:t>
            </w:r>
          </w:p>
        </w:tc>
        <w:tc>
          <w:tcPr>
            <w:tcW w:w="1350" w:type="dxa"/>
            <w:tcBorders>
              <w:bottom w:val="single" w:sz="4" w:space="0" w:color="auto"/>
            </w:tcBorders>
            <w:shd w:val="clear" w:color="auto" w:fill="C5E0B3" w:themeFill="accent6" w:themeFillTint="66"/>
          </w:tcPr>
          <w:p w14:paraId="53ECA555" w14:textId="77777777" w:rsidR="00CF5AD6" w:rsidRDefault="00D77219" w:rsidP="008C023D">
            <w:pPr>
              <w:rPr>
                <w:b/>
                <w:bCs/>
                <w:sz w:val="18"/>
                <w:szCs w:val="18"/>
              </w:rPr>
            </w:pPr>
            <w:r>
              <w:rPr>
                <w:b/>
                <w:bCs/>
                <w:sz w:val="18"/>
                <w:szCs w:val="18"/>
              </w:rPr>
              <w:t xml:space="preserve">Field </w:t>
            </w:r>
            <w:r w:rsidR="00CF5AD6" w:rsidRPr="00CF5AD6">
              <w:rPr>
                <w:b/>
                <w:bCs/>
                <w:sz w:val="18"/>
                <w:szCs w:val="18"/>
              </w:rPr>
              <w:t>Alias</w:t>
            </w:r>
          </w:p>
          <w:p w14:paraId="30F482D6" w14:textId="1F9E6380" w:rsidR="00246252" w:rsidRPr="00CF5AD6" w:rsidRDefault="00246252" w:rsidP="008C023D">
            <w:pPr>
              <w:rPr>
                <w:b/>
                <w:bCs/>
                <w:sz w:val="18"/>
                <w:szCs w:val="18"/>
              </w:rPr>
            </w:pPr>
            <w:r w:rsidRPr="00246252">
              <w:rPr>
                <w:b/>
                <w:bCs/>
                <w:sz w:val="12"/>
                <w:szCs w:val="12"/>
              </w:rPr>
              <w:t xml:space="preserve">(CBP </w:t>
            </w:r>
            <w:r>
              <w:rPr>
                <w:b/>
                <w:bCs/>
                <w:sz w:val="12"/>
                <w:szCs w:val="12"/>
              </w:rPr>
              <w:t>Field Name</w:t>
            </w:r>
            <w:r w:rsidRPr="00246252">
              <w:rPr>
                <w:b/>
                <w:bCs/>
                <w:sz w:val="12"/>
                <w:szCs w:val="12"/>
              </w:rPr>
              <w:t>)</w:t>
            </w:r>
          </w:p>
        </w:tc>
        <w:tc>
          <w:tcPr>
            <w:tcW w:w="5940" w:type="dxa"/>
            <w:shd w:val="clear" w:color="auto" w:fill="C5E0B3" w:themeFill="accent6" w:themeFillTint="66"/>
          </w:tcPr>
          <w:p w14:paraId="60F845C3" w14:textId="4A849344" w:rsidR="00CF5AD6" w:rsidRPr="00C43B24" w:rsidRDefault="00CF5AD6" w:rsidP="008C023D">
            <w:pPr>
              <w:rPr>
                <w:b/>
                <w:bCs/>
                <w:sz w:val="18"/>
                <w:szCs w:val="18"/>
              </w:rPr>
            </w:pPr>
            <w:r w:rsidRPr="00C43B24">
              <w:rPr>
                <w:b/>
                <w:bCs/>
                <w:sz w:val="18"/>
                <w:szCs w:val="18"/>
              </w:rPr>
              <w:t>Contents</w:t>
            </w:r>
            <w:r w:rsidR="00D77219">
              <w:rPr>
                <w:b/>
                <w:bCs/>
                <w:sz w:val="18"/>
                <w:szCs w:val="18"/>
              </w:rPr>
              <w:t xml:space="preserve"> / Description</w:t>
            </w:r>
          </w:p>
        </w:tc>
        <w:tc>
          <w:tcPr>
            <w:tcW w:w="630" w:type="dxa"/>
            <w:shd w:val="clear" w:color="auto" w:fill="C5E0B3" w:themeFill="accent6" w:themeFillTint="66"/>
          </w:tcPr>
          <w:p w14:paraId="2F61322F" w14:textId="07B8D47B" w:rsidR="00CF5AD6" w:rsidRPr="00C43B24" w:rsidRDefault="00CF5AD6" w:rsidP="008C023D">
            <w:pPr>
              <w:rPr>
                <w:b/>
                <w:bCs/>
                <w:sz w:val="18"/>
                <w:szCs w:val="18"/>
              </w:rPr>
            </w:pPr>
            <w:r>
              <w:rPr>
                <w:b/>
                <w:bCs/>
                <w:sz w:val="18"/>
                <w:szCs w:val="18"/>
              </w:rPr>
              <w:t>Type</w:t>
            </w:r>
          </w:p>
        </w:tc>
        <w:tc>
          <w:tcPr>
            <w:tcW w:w="810" w:type="dxa"/>
            <w:shd w:val="clear" w:color="auto" w:fill="C5E0B3" w:themeFill="accent6" w:themeFillTint="66"/>
          </w:tcPr>
          <w:p w14:paraId="615A6B5B" w14:textId="1A7A6433" w:rsidR="00CF5AD6" w:rsidRDefault="00CF5AD6" w:rsidP="008C023D">
            <w:pPr>
              <w:rPr>
                <w:b/>
                <w:bCs/>
                <w:sz w:val="18"/>
                <w:szCs w:val="18"/>
              </w:rPr>
            </w:pPr>
            <w:r>
              <w:rPr>
                <w:b/>
                <w:bCs/>
                <w:sz w:val="18"/>
                <w:szCs w:val="18"/>
              </w:rPr>
              <w:t>Length</w:t>
            </w:r>
          </w:p>
        </w:tc>
        <w:tc>
          <w:tcPr>
            <w:tcW w:w="810" w:type="dxa"/>
            <w:shd w:val="clear" w:color="auto" w:fill="C5E0B3" w:themeFill="accent6" w:themeFillTint="66"/>
          </w:tcPr>
          <w:p w14:paraId="3567B2E7" w14:textId="2264F2DE" w:rsidR="00CF5AD6" w:rsidRDefault="00CF5AD6" w:rsidP="008C023D">
            <w:pPr>
              <w:rPr>
                <w:b/>
                <w:bCs/>
                <w:sz w:val="18"/>
                <w:szCs w:val="18"/>
              </w:rPr>
            </w:pPr>
            <w:r>
              <w:rPr>
                <w:b/>
                <w:bCs/>
                <w:sz w:val="18"/>
                <w:szCs w:val="18"/>
              </w:rPr>
              <w:t>Domain</w:t>
            </w:r>
          </w:p>
        </w:tc>
      </w:tr>
      <w:tr w:rsidR="00CF5AD6" w14:paraId="1327A60E" w14:textId="66471A69" w:rsidTr="00513C8B">
        <w:tc>
          <w:tcPr>
            <w:tcW w:w="1165" w:type="dxa"/>
          </w:tcPr>
          <w:p w14:paraId="02C732D2" w14:textId="5EB10D31" w:rsidR="00CF5AD6" w:rsidRPr="00CF5AD6" w:rsidRDefault="00CF5AD6" w:rsidP="008C023D">
            <w:pPr>
              <w:rPr>
                <w:sz w:val="14"/>
                <w:szCs w:val="14"/>
              </w:rPr>
            </w:pPr>
            <w:proofErr w:type="spellStart"/>
            <w:r w:rsidRPr="00CF5AD6">
              <w:rPr>
                <w:sz w:val="14"/>
                <w:szCs w:val="14"/>
              </w:rPr>
              <w:t>iMap</w:t>
            </w:r>
            <w:proofErr w:type="spellEnd"/>
          </w:p>
        </w:tc>
        <w:tc>
          <w:tcPr>
            <w:tcW w:w="1350" w:type="dxa"/>
            <w:shd w:val="clear" w:color="auto" w:fill="F2F2F2" w:themeFill="background1" w:themeFillShade="F2"/>
          </w:tcPr>
          <w:p w14:paraId="152E2F1E" w14:textId="20FB024F" w:rsidR="00CF5AD6" w:rsidRPr="003C52F2" w:rsidRDefault="00CF5AD6" w:rsidP="00CF5AD6">
            <w:pPr>
              <w:rPr>
                <w:sz w:val="16"/>
                <w:szCs w:val="16"/>
              </w:rPr>
            </w:pPr>
            <w:proofErr w:type="spellStart"/>
            <w:r w:rsidRPr="003C52F2">
              <w:rPr>
                <w:sz w:val="16"/>
                <w:szCs w:val="16"/>
              </w:rPr>
              <w:t>iMap</w:t>
            </w:r>
            <w:proofErr w:type="spellEnd"/>
            <w:r w:rsidRPr="003C52F2">
              <w:rPr>
                <w:sz w:val="16"/>
                <w:szCs w:val="16"/>
              </w:rPr>
              <w:t xml:space="preserve"> Category</w:t>
            </w:r>
          </w:p>
        </w:tc>
        <w:tc>
          <w:tcPr>
            <w:tcW w:w="5940" w:type="dxa"/>
          </w:tcPr>
          <w:p w14:paraId="4635EE08" w14:textId="43C35DD4" w:rsidR="001175E8" w:rsidRPr="00F21B17" w:rsidRDefault="001175E8" w:rsidP="001175E8">
            <w:pPr>
              <w:rPr>
                <w:i/>
                <w:iCs/>
                <w:sz w:val="16"/>
                <w:szCs w:val="16"/>
              </w:rPr>
            </w:pPr>
            <w:r w:rsidRPr="00F21B17">
              <w:rPr>
                <w:i/>
                <w:iCs/>
                <w:sz w:val="16"/>
                <w:szCs w:val="16"/>
              </w:rPr>
              <w:t>Choose one of the following:</w:t>
            </w:r>
          </w:p>
          <w:p w14:paraId="0958CEEC" w14:textId="7D692824" w:rsidR="00CF5AD6" w:rsidRPr="003C52F2" w:rsidRDefault="00CF5AD6" w:rsidP="008C023D">
            <w:pPr>
              <w:pStyle w:val="ListParagraph"/>
              <w:numPr>
                <w:ilvl w:val="0"/>
                <w:numId w:val="3"/>
              </w:numPr>
              <w:rPr>
                <w:sz w:val="16"/>
                <w:szCs w:val="16"/>
              </w:rPr>
            </w:pPr>
            <w:r w:rsidRPr="003C52F2">
              <w:rPr>
                <w:sz w:val="16"/>
                <w:szCs w:val="16"/>
              </w:rPr>
              <w:t>Local Protected Lands – Fee Simple</w:t>
            </w:r>
          </w:p>
          <w:p w14:paraId="2F06F5BF" w14:textId="77777777" w:rsidR="00CF5AD6" w:rsidRPr="003C52F2" w:rsidRDefault="00CF5AD6" w:rsidP="008C023D">
            <w:pPr>
              <w:pStyle w:val="ListParagraph"/>
              <w:numPr>
                <w:ilvl w:val="0"/>
                <w:numId w:val="3"/>
              </w:numPr>
              <w:rPr>
                <w:sz w:val="16"/>
                <w:szCs w:val="16"/>
              </w:rPr>
            </w:pPr>
            <w:r w:rsidRPr="003C52F2">
              <w:rPr>
                <w:sz w:val="16"/>
                <w:szCs w:val="16"/>
              </w:rPr>
              <w:t>Local Protected Lands – Protected Open Spaces</w:t>
            </w:r>
          </w:p>
          <w:p w14:paraId="390E7B33" w14:textId="77777777" w:rsidR="00CF5AD6" w:rsidRPr="003C52F2" w:rsidRDefault="00CF5AD6" w:rsidP="008C023D">
            <w:pPr>
              <w:pStyle w:val="ListParagraph"/>
              <w:numPr>
                <w:ilvl w:val="0"/>
                <w:numId w:val="3"/>
              </w:numPr>
              <w:rPr>
                <w:sz w:val="16"/>
                <w:szCs w:val="16"/>
              </w:rPr>
            </w:pPr>
            <w:r w:rsidRPr="003C52F2">
              <w:rPr>
                <w:sz w:val="16"/>
                <w:szCs w:val="16"/>
              </w:rPr>
              <w:t>MALPF</w:t>
            </w:r>
          </w:p>
          <w:p w14:paraId="7B99330F" w14:textId="77777777" w:rsidR="00CF5AD6" w:rsidRPr="003C52F2" w:rsidRDefault="00CF5AD6" w:rsidP="008C023D">
            <w:pPr>
              <w:pStyle w:val="ListParagraph"/>
              <w:numPr>
                <w:ilvl w:val="0"/>
                <w:numId w:val="3"/>
              </w:numPr>
              <w:rPr>
                <w:sz w:val="16"/>
                <w:szCs w:val="16"/>
              </w:rPr>
            </w:pPr>
            <w:r w:rsidRPr="003C52F2">
              <w:rPr>
                <w:sz w:val="16"/>
                <w:szCs w:val="16"/>
              </w:rPr>
              <w:t>Transfer Development Rights</w:t>
            </w:r>
          </w:p>
          <w:p w14:paraId="3F48B6FE" w14:textId="77777777" w:rsidR="00CF5AD6" w:rsidRPr="003C52F2" w:rsidRDefault="00CF5AD6" w:rsidP="008C023D">
            <w:pPr>
              <w:pStyle w:val="ListParagraph"/>
              <w:numPr>
                <w:ilvl w:val="0"/>
                <w:numId w:val="3"/>
              </w:numPr>
              <w:rPr>
                <w:sz w:val="16"/>
                <w:szCs w:val="16"/>
              </w:rPr>
            </w:pPr>
            <w:r w:rsidRPr="003C52F2">
              <w:rPr>
                <w:sz w:val="16"/>
                <w:szCs w:val="16"/>
              </w:rPr>
              <w:t>Purchase Development Rights</w:t>
            </w:r>
          </w:p>
          <w:p w14:paraId="63A10184" w14:textId="77777777" w:rsidR="00CF5AD6" w:rsidRPr="003C52F2" w:rsidRDefault="00CF5AD6" w:rsidP="008C023D">
            <w:pPr>
              <w:pStyle w:val="ListParagraph"/>
              <w:numPr>
                <w:ilvl w:val="0"/>
                <w:numId w:val="3"/>
              </w:numPr>
              <w:rPr>
                <w:sz w:val="16"/>
                <w:szCs w:val="16"/>
              </w:rPr>
            </w:pPr>
            <w:r w:rsidRPr="003C52F2">
              <w:rPr>
                <w:sz w:val="16"/>
                <w:szCs w:val="16"/>
              </w:rPr>
              <w:t>DNR Owned Lands and Conservation Easements</w:t>
            </w:r>
          </w:p>
          <w:p w14:paraId="32C41D97" w14:textId="77777777" w:rsidR="00CF5AD6" w:rsidRPr="003C52F2" w:rsidRDefault="00CF5AD6" w:rsidP="008C023D">
            <w:pPr>
              <w:pStyle w:val="ListParagraph"/>
              <w:numPr>
                <w:ilvl w:val="0"/>
                <w:numId w:val="3"/>
              </w:numPr>
              <w:rPr>
                <w:sz w:val="16"/>
                <w:szCs w:val="16"/>
              </w:rPr>
            </w:pPr>
            <w:r w:rsidRPr="003C52F2">
              <w:rPr>
                <w:sz w:val="16"/>
                <w:szCs w:val="16"/>
              </w:rPr>
              <w:t>Rural Legacy Properties</w:t>
            </w:r>
          </w:p>
          <w:p w14:paraId="28AFEE44" w14:textId="77777777" w:rsidR="00CF5AD6" w:rsidRPr="003C52F2" w:rsidRDefault="00CF5AD6" w:rsidP="008C023D">
            <w:pPr>
              <w:pStyle w:val="ListParagraph"/>
              <w:numPr>
                <w:ilvl w:val="0"/>
                <w:numId w:val="3"/>
              </w:numPr>
              <w:rPr>
                <w:sz w:val="16"/>
                <w:szCs w:val="16"/>
              </w:rPr>
            </w:pPr>
            <w:r w:rsidRPr="003C52F2">
              <w:rPr>
                <w:sz w:val="16"/>
                <w:szCs w:val="16"/>
              </w:rPr>
              <w:t>Maryland Environmental Trust Easements</w:t>
            </w:r>
          </w:p>
          <w:p w14:paraId="00547A54" w14:textId="77777777" w:rsidR="00CF5AD6" w:rsidRPr="003C52F2" w:rsidRDefault="00CF5AD6" w:rsidP="008C023D">
            <w:pPr>
              <w:pStyle w:val="ListParagraph"/>
              <w:numPr>
                <w:ilvl w:val="0"/>
                <w:numId w:val="3"/>
              </w:numPr>
              <w:rPr>
                <w:sz w:val="16"/>
                <w:szCs w:val="16"/>
              </w:rPr>
            </w:pPr>
            <w:r w:rsidRPr="003C52F2">
              <w:rPr>
                <w:sz w:val="16"/>
                <w:szCs w:val="16"/>
              </w:rPr>
              <w:t>Forest Conservation Act Easements</w:t>
            </w:r>
          </w:p>
          <w:p w14:paraId="43E590E7" w14:textId="77777777" w:rsidR="00CF5AD6" w:rsidRPr="003C52F2" w:rsidRDefault="00CF5AD6" w:rsidP="008C023D">
            <w:pPr>
              <w:pStyle w:val="ListParagraph"/>
              <w:numPr>
                <w:ilvl w:val="0"/>
                <w:numId w:val="3"/>
              </w:numPr>
              <w:rPr>
                <w:sz w:val="16"/>
                <w:szCs w:val="16"/>
              </w:rPr>
            </w:pPr>
            <w:r w:rsidRPr="003C52F2">
              <w:rPr>
                <w:sz w:val="16"/>
                <w:szCs w:val="16"/>
              </w:rPr>
              <w:t>Private Conservation Lands</w:t>
            </w:r>
          </w:p>
          <w:p w14:paraId="58F4C416" w14:textId="77777777" w:rsidR="00CF5AD6" w:rsidRPr="003C52F2" w:rsidRDefault="00CF5AD6" w:rsidP="008C023D">
            <w:pPr>
              <w:pStyle w:val="ListParagraph"/>
              <w:numPr>
                <w:ilvl w:val="0"/>
                <w:numId w:val="3"/>
              </w:numPr>
              <w:rPr>
                <w:sz w:val="16"/>
                <w:szCs w:val="16"/>
              </w:rPr>
            </w:pPr>
            <w:r w:rsidRPr="003C52F2">
              <w:rPr>
                <w:sz w:val="16"/>
                <w:szCs w:val="16"/>
              </w:rPr>
              <w:t>Protected Federal Lands</w:t>
            </w:r>
          </w:p>
          <w:p w14:paraId="411363DF" w14:textId="77777777" w:rsidR="00CF5AD6" w:rsidRPr="003C52F2" w:rsidRDefault="00CF5AD6" w:rsidP="008C023D">
            <w:pPr>
              <w:pStyle w:val="ListParagraph"/>
              <w:numPr>
                <w:ilvl w:val="0"/>
                <w:numId w:val="3"/>
              </w:numPr>
              <w:rPr>
                <w:sz w:val="16"/>
                <w:szCs w:val="16"/>
              </w:rPr>
            </w:pPr>
            <w:r w:rsidRPr="003C52F2">
              <w:rPr>
                <w:sz w:val="16"/>
                <w:szCs w:val="16"/>
              </w:rPr>
              <w:t>Coastal and Estuarine Land Conservation Program</w:t>
            </w:r>
          </w:p>
          <w:p w14:paraId="2EF54A14" w14:textId="1BFB8153" w:rsidR="005A0929" w:rsidRPr="003C52F2" w:rsidRDefault="00CF5AD6" w:rsidP="002D3F05">
            <w:pPr>
              <w:pStyle w:val="ListParagraph"/>
              <w:numPr>
                <w:ilvl w:val="0"/>
                <w:numId w:val="3"/>
              </w:numPr>
              <w:rPr>
                <w:sz w:val="16"/>
                <w:szCs w:val="16"/>
              </w:rPr>
            </w:pPr>
            <w:r w:rsidRPr="003C52F2">
              <w:rPr>
                <w:sz w:val="16"/>
                <w:szCs w:val="16"/>
              </w:rPr>
              <w:t>Other</w:t>
            </w:r>
            <w:r w:rsidR="002D3F05">
              <w:rPr>
                <w:sz w:val="16"/>
                <w:szCs w:val="16"/>
              </w:rPr>
              <w:t xml:space="preserve">                                                                                                                                       </w:t>
            </w:r>
            <w:r w:rsidR="005A0929">
              <w:rPr>
                <w:sz w:val="16"/>
                <w:szCs w:val="16"/>
              </w:rPr>
              <w:t>^</w:t>
            </w:r>
          </w:p>
        </w:tc>
        <w:tc>
          <w:tcPr>
            <w:tcW w:w="630" w:type="dxa"/>
          </w:tcPr>
          <w:p w14:paraId="265F90FF" w14:textId="78AEAEE0" w:rsidR="00CF5AD6" w:rsidRPr="003C52F2" w:rsidRDefault="003C52F2" w:rsidP="003C52F2">
            <w:pPr>
              <w:jc w:val="center"/>
              <w:rPr>
                <w:sz w:val="14"/>
                <w:szCs w:val="14"/>
              </w:rPr>
            </w:pPr>
            <w:r w:rsidRPr="003C52F2">
              <w:rPr>
                <w:sz w:val="14"/>
                <w:szCs w:val="14"/>
              </w:rPr>
              <w:t>Text</w:t>
            </w:r>
          </w:p>
        </w:tc>
        <w:tc>
          <w:tcPr>
            <w:tcW w:w="810" w:type="dxa"/>
          </w:tcPr>
          <w:p w14:paraId="6B4CB488" w14:textId="57E81A1E" w:rsidR="00CF5AD6" w:rsidRPr="003C52F2" w:rsidRDefault="003C52F2" w:rsidP="003C52F2">
            <w:pPr>
              <w:jc w:val="center"/>
              <w:rPr>
                <w:sz w:val="16"/>
                <w:szCs w:val="16"/>
              </w:rPr>
            </w:pPr>
            <w:r w:rsidRPr="003C52F2">
              <w:rPr>
                <w:sz w:val="16"/>
                <w:szCs w:val="16"/>
              </w:rPr>
              <w:t>6</w:t>
            </w:r>
          </w:p>
        </w:tc>
        <w:tc>
          <w:tcPr>
            <w:tcW w:w="810" w:type="dxa"/>
          </w:tcPr>
          <w:p w14:paraId="50CD2DD2" w14:textId="14A9C116" w:rsidR="00CF5AD6" w:rsidRPr="003C52F2" w:rsidRDefault="003C52F2" w:rsidP="003C52F2">
            <w:pPr>
              <w:jc w:val="center"/>
              <w:rPr>
                <w:sz w:val="16"/>
                <w:szCs w:val="16"/>
              </w:rPr>
            </w:pPr>
            <w:r w:rsidRPr="003C52F2">
              <w:rPr>
                <w:sz w:val="16"/>
                <w:szCs w:val="16"/>
              </w:rPr>
              <w:t>-</w:t>
            </w:r>
          </w:p>
        </w:tc>
      </w:tr>
      <w:tr w:rsidR="00CF5AD6" w14:paraId="1FE29DBC" w14:textId="6A63BEE8" w:rsidTr="00513C8B">
        <w:tc>
          <w:tcPr>
            <w:tcW w:w="1165" w:type="dxa"/>
          </w:tcPr>
          <w:p w14:paraId="239808B8" w14:textId="7E0A9F1F" w:rsidR="00CF5AD6" w:rsidRPr="00CF5AD6" w:rsidRDefault="00CF5AD6" w:rsidP="008C023D">
            <w:pPr>
              <w:rPr>
                <w:sz w:val="14"/>
                <w:szCs w:val="14"/>
              </w:rPr>
            </w:pPr>
            <w:proofErr w:type="spellStart"/>
            <w:r w:rsidRPr="00CF5AD6">
              <w:rPr>
                <w:sz w:val="14"/>
                <w:szCs w:val="14"/>
              </w:rPr>
              <w:t>OthrPrgNm</w:t>
            </w:r>
            <w:proofErr w:type="spellEnd"/>
          </w:p>
        </w:tc>
        <w:tc>
          <w:tcPr>
            <w:tcW w:w="1350" w:type="dxa"/>
            <w:shd w:val="clear" w:color="auto" w:fill="F2F2F2" w:themeFill="background1" w:themeFillShade="F2"/>
          </w:tcPr>
          <w:p w14:paraId="49CA7964" w14:textId="6B1282D8" w:rsidR="00CF5AD6" w:rsidRPr="003C52F2" w:rsidRDefault="00CF5AD6" w:rsidP="008C023D">
            <w:pPr>
              <w:rPr>
                <w:sz w:val="16"/>
                <w:szCs w:val="16"/>
              </w:rPr>
            </w:pPr>
            <w:r w:rsidRPr="003C52F2">
              <w:rPr>
                <w:sz w:val="16"/>
                <w:szCs w:val="16"/>
              </w:rPr>
              <w:t>Other Program Name</w:t>
            </w:r>
          </w:p>
        </w:tc>
        <w:tc>
          <w:tcPr>
            <w:tcW w:w="5940" w:type="dxa"/>
          </w:tcPr>
          <w:p w14:paraId="1A934C4B" w14:textId="6CFF0909" w:rsidR="005A0929" w:rsidRPr="005A0929" w:rsidRDefault="0043443D" w:rsidP="002D3F05">
            <w:pPr>
              <w:rPr>
                <w:sz w:val="16"/>
                <w:szCs w:val="16"/>
              </w:rPr>
            </w:pPr>
            <w:r>
              <w:rPr>
                <w:i/>
                <w:iCs/>
                <w:sz w:val="16"/>
                <w:szCs w:val="16"/>
              </w:rPr>
              <w:t>N</w:t>
            </w:r>
            <w:r w:rsidRPr="0043443D">
              <w:rPr>
                <w:i/>
                <w:iCs/>
                <w:sz w:val="16"/>
                <w:szCs w:val="16"/>
              </w:rPr>
              <w:t>ame of the conservation program used to fund the protection of the property if different from the program listed in the "</w:t>
            </w:r>
            <w:proofErr w:type="spellStart"/>
            <w:r w:rsidRPr="0043443D">
              <w:rPr>
                <w:i/>
                <w:iCs/>
                <w:sz w:val="16"/>
                <w:szCs w:val="16"/>
              </w:rPr>
              <w:t>iMap</w:t>
            </w:r>
            <w:proofErr w:type="spellEnd"/>
            <w:r w:rsidRPr="0043443D">
              <w:rPr>
                <w:i/>
                <w:iCs/>
                <w:sz w:val="16"/>
                <w:szCs w:val="16"/>
              </w:rPr>
              <w:t>" field, if "</w:t>
            </w:r>
            <w:proofErr w:type="spellStart"/>
            <w:r w:rsidRPr="0043443D">
              <w:rPr>
                <w:i/>
                <w:iCs/>
                <w:sz w:val="16"/>
                <w:szCs w:val="16"/>
              </w:rPr>
              <w:t>iMap</w:t>
            </w:r>
            <w:proofErr w:type="spellEnd"/>
            <w:r w:rsidRPr="0043443D">
              <w:rPr>
                <w:i/>
                <w:iCs/>
                <w:sz w:val="16"/>
                <w:szCs w:val="16"/>
              </w:rPr>
              <w:t>" field is "Other", or if the property is protected under multiple funding programs. Separate multiple funding sources by commas and list the primary funding source first.</w:t>
            </w:r>
            <w:r w:rsidR="002D3F05">
              <w:rPr>
                <w:i/>
                <w:iCs/>
                <w:sz w:val="16"/>
                <w:szCs w:val="16"/>
              </w:rPr>
              <w:t xml:space="preserve">                                                </w:t>
            </w:r>
            <w:r w:rsidR="005A0929" w:rsidRPr="005A0929">
              <w:rPr>
                <w:sz w:val="16"/>
                <w:szCs w:val="16"/>
              </w:rPr>
              <w:t>^</w:t>
            </w:r>
          </w:p>
        </w:tc>
        <w:tc>
          <w:tcPr>
            <w:tcW w:w="630" w:type="dxa"/>
          </w:tcPr>
          <w:p w14:paraId="2AB2700D" w14:textId="41E3941D" w:rsidR="00CF5AD6" w:rsidRPr="003C52F2" w:rsidRDefault="003C52F2" w:rsidP="003C52F2">
            <w:pPr>
              <w:jc w:val="center"/>
              <w:rPr>
                <w:i/>
                <w:iCs/>
                <w:sz w:val="14"/>
                <w:szCs w:val="14"/>
              </w:rPr>
            </w:pPr>
            <w:r w:rsidRPr="003C52F2">
              <w:rPr>
                <w:sz w:val="14"/>
                <w:szCs w:val="14"/>
              </w:rPr>
              <w:t>Text</w:t>
            </w:r>
          </w:p>
        </w:tc>
        <w:tc>
          <w:tcPr>
            <w:tcW w:w="810" w:type="dxa"/>
          </w:tcPr>
          <w:p w14:paraId="12FC2F22" w14:textId="641A511D" w:rsidR="00CF5AD6" w:rsidRPr="003C52F2" w:rsidRDefault="003C52F2" w:rsidP="003C52F2">
            <w:pPr>
              <w:jc w:val="center"/>
              <w:rPr>
                <w:sz w:val="16"/>
                <w:szCs w:val="16"/>
              </w:rPr>
            </w:pPr>
            <w:r w:rsidRPr="003C52F2">
              <w:rPr>
                <w:sz w:val="16"/>
                <w:szCs w:val="16"/>
              </w:rPr>
              <w:t>250</w:t>
            </w:r>
          </w:p>
        </w:tc>
        <w:tc>
          <w:tcPr>
            <w:tcW w:w="810" w:type="dxa"/>
          </w:tcPr>
          <w:p w14:paraId="0F9FC085" w14:textId="4F612A67" w:rsidR="00CF5AD6" w:rsidRPr="003C52F2" w:rsidRDefault="003C52F2" w:rsidP="003C52F2">
            <w:pPr>
              <w:jc w:val="center"/>
              <w:rPr>
                <w:sz w:val="16"/>
                <w:szCs w:val="16"/>
              </w:rPr>
            </w:pPr>
            <w:r w:rsidRPr="003C52F2">
              <w:rPr>
                <w:sz w:val="16"/>
                <w:szCs w:val="16"/>
              </w:rPr>
              <w:t>-</w:t>
            </w:r>
          </w:p>
        </w:tc>
      </w:tr>
      <w:tr w:rsidR="00CF5AD6" w14:paraId="549C3519" w14:textId="7EA979EA" w:rsidTr="00513C8B">
        <w:tc>
          <w:tcPr>
            <w:tcW w:w="1165" w:type="dxa"/>
          </w:tcPr>
          <w:p w14:paraId="62BC1F6D" w14:textId="2810112E" w:rsidR="00CF5AD6" w:rsidRPr="00CF5AD6" w:rsidRDefault="00CF5AD6" w:rsidP="008C023D">
            <w:pPr>
              <w:rPr>
                <w:sz w:val="14"/>
                <w:szCs w:val="14"/>
              </w:rPr>
            </w:pPr>
            <w:proofErr w:type="spellStart"/>
            <w:r w:rsidRPr="00CF5AD6">
              <w:rPr>
                <w:sz w:val="14"/>
                <w:szCs w:val="14"/>
              </w:rPr>
              <w:t>Source_PAID</w:t>
            </w:r>
            <w:proofErr w:type="spellEnd"/>
          </w:p>
        </w:tc>
        <w:tc>
          <w:tcPr>
            <w:tcW w:w="1350" w:type="dxa"/>
            <w:shd w:val="clear" w:color="auto" w:fill="F2F2F2" w:themeFill="background1" w:themeFillShade="F2"/>
          </w:tcPr>
          <w:p w14:paraId="47A10989" w14:textId="6B7875E1" w:rsidR="00CF5AD6" w:rsidRPr="003C52F2" w:rsidRDefault="00CF5AD6" w:rsidP="008C023D">
            <w:pPr>
              <w:rPr>
                <w:sz w:val="16"/>
                <w:szCs w:val="16"/>
              </w:rPr>
            </w:pPr>
            <w:r w:rsidRPr="003C52F2">
              <w:rPr>
                <w:sz w:val="16"/>
                <w:szCs w:val="16"/>
              </w:rPr>
              <w:t>Source Protected Area ID</w:t>
            </w:r>
          </w:p>
        </w:tc>
        <w:tc>
          <w:tcPr>
            <w:tcW w:w="5940" w:type="dxa"/>
          </w:tcPr>
          <w:p w14:paraId="660E7B47" w14:textId="7407259D" w:rsidR="00C5342D" w:rsidRPr="00C5342D" w:rsidRDefault="00C5342D" w:rsidP="008C023D">
            <w:pPr>
              <w:rPr>
                <w:i/>
                <w:iCs/>
                <w:sz w:val="16"/>
                <w:szCs w:val="16"/>
              </w:rPr>
            </w:pPr>
            <w:r w:rsidRPr="00C5342D">
              <w:rPr>
                <w:i/>
                <w:iCs/>
                <w:sz w:val="16"/>
                <w:szCs w:val="16"/>
              </w:rPr>
              <w:t xml:space="preserve">The 'Source Protected Area Identifier' (Source PAID) includes the persistent identifier (e.g. numbers, letters, or combinations of each) associated with each protected area, when available in source </w:t>
            </w:r>
            <w:proofErr w:type="gramStart"/>
            <w:r w:rsidRPr="00C5342D">
              <w:rPr>
                <w:i/>
                <w:iCs/>
                <w:sz w:val="16"/>
                <w:szCs w:val="16"/>
              </w:rPr>
              <w:t>data.</w:t>
            </w:r>
            <w:r>
              <w:rPr>
                <w:i/>
                <w:iCs/>
                <w:sz w:val="16"/>
                <w:szCs w:val="16"/>
              </w:rPr>
              <w:t>*</w:t>
            </w:r>
            <w:proofErr w:type="gramEnd"/>
          </w:p>
        </w:tc>
        <w:tc>
          <w:tcPr>
            <w:tcW w:w="630" w:type="dxa"/>
          </w:tcPr>
          <w:p w14:paraId="73F37939" w14:textId="52B6012A" w:rsidR="00CF5AD6" w:rsidRPr="003C52F2" w:rsidRDefault="003C52F2" w:rsidP="003C52F2">
            <w:pPr>
              <w:jc w:val="center"/>
              <w:rPr>
                <w:i/>
                <w:iCs/>
                <w:sz w:val="14"/>
                <w:szCs w:val="14"/>
              </w:rPr>
            </w:pPr>
            <w:r w:rsidRPr="003C52F2">
              <w:rPr>
                <w:sz w:val="14"/>
                <w:szCs w:val="14"/>
              </w:rPr>
              <w:t>Text</w:t>
            </w:r>
          </w:p>
        </w:tc>
        <w:tc>
          <w:tcPr>
            <w:tcW w:w="810" w:type="dxa"/>
          </w:tcPr>
          <w:p w14:paraId="3F3C5CE0" w14:textId="5F7861DC" w:rsidR="00CF5AD6" w:rsidRPr="003C52F2" w:rsidRDefault="003C52F2" w:rsidP="003C52F2">
            <w:pPr>
              <w:jc w:val="center"/>
              <w:rPr>
                <w:sz w:val="16"/>
                <w:szCs w:val="16"/>
              </w:rPr>
            </w:pPr>
            <w:r w:rsidRPr="003C52F2">
              <w:rPr>
                <w:sz w:val="16"/>
                <w:szCs w:val="16"/>
              </w:rPr>
              <w:t>100</w:t>
            </w:r>
          </w:p>
        </w:tc>
        <w:tc>
          <w:tcPr>
            <w:tcW w:w="810" w:type="dxa"/>
          </w:tcPr>
          <w:p w14:paraId="46B710C6" w14:textId="5DA4A136" w:rsidR="00CF5AD6" w:rsidRPr="003C52F2" w:rsidRDefault="003C52F2" w:rsidP="003C52F2">
            <w:pPr>
              <w:jc w:val="center"/>
              <w:rPr>
                <w:sz w:val="16"/>
                <w:szCs w:val="16"/>
              </w:rPr>
            </w:pPr>
            <w:r w:rsidRPr="003C52F2">
              <w:rPr>
                <w:sz w:val="16"/>
                <w:szCs w:val="16"/>
              </w:rPr>
              <w:t>-</w:t>
            </w:r>
          </w:p>
        </w:tc>
      </w:tr>
      <w:tr w:rsidR="00CF5AD6" w14:paraId="7709437C" w14:textId="780B650D" w:rsidTr="00513C8B">
        <w:tc>
          <w:tcPr>
            <w:tcW w:w="1165" w:type="dxa"/>
          </w:tcPr>
          <w:p w14:paraId="7A997A2D" w14:textId="30EB74C6" w:rsidR="00CF5AD6" w:rsidRPr="00CF5AD6" w:rsidRDefault="00CF5AD6" w:rsidP="008C023D">
            <w:pPr>
              <w:rPr>
                <w:sz w:val="14"/>
                <w:szCs w:val="14"/>
              </w:rPr>
            </w:pPr>
            <w:proofErr w:type="spellStart"/>
            <w:r w:rsidRPr="00CF5AD6">
              <w:rPr>
                <w:sz w:val="14"/>
                <w:szCs w:val="14"/>
              </w:rPr>
              <w:t>Loc_Nm</w:t>
            </w:r>
            <w:proofErr w:type="spellEnd"/>
          </w:p>
        </w:tc>
        <w:tc>
          <w:tcPr>
            <w:tcW w:w="1350" w:type="dxa"/>
            <w:shd w:val="clear" w:color="auto" w:fill="F2F2F2" w:themeFill="background1" w:themeFillShade="F2"/>
          </w:tcPr>
          <w:p w14:paraId="42CAFFD4" w14:textId="000F61C8" w:rsidR="00CF5AD6" w:rsidRPr="003C52F2" w:rsidRDefault="00CF5AD6" w:rsidP="008C023D">
            <w:pPr>
              <w:rPr>
                <w:sz w:val="16"/>
                <w:szCs w:val="16"/>
              </w:rPr>
            </w:pPr>
            <w:r w:rsidRPr="003C52F2">
              <w:rPr>
                <w:sz w:val="16"/>
                <w:szCs w:val="16"/>
              </w:rPr>
              <w:t>Local Name</w:t>
            </w:r>
          </w:p>
        </w:tc>
        <w:tc>
          <w:tcPr>
            <w:tcW w:w="5940" w:type="dxa"/>
          </w:tcPr>
          <w:p w14:paraId="6CF1103F" w14:textId="513AF145" w:rsidR="00CF5AD6" w:rsidRPr="003C52F2" w:rsidRDefault="00902F7F" w:rsidP="008C023D">
            <w:pPr>
              <w:rPr>
                <w:sz w:val="16"/>
                <w:szCs w:val="16"/>
              </w:rPr>
            </w:pPr>
            <w:r w:rsidRPr="00C5342D">
              <w:rPr>
                <w:i/>
                <w:iCs/>
                <w:sz w:val="16"/>
                <w:szCs w:val="16"/>
              </w:rPr>
              <w:t>The name of the protected area</w:t>
            </w:r>
            <w:r>
              <w:rPr>
                <w:i/>
                <w:iCs/>
                <w:sz w:val="16"/>
                <w:szCs w:val="16"/>
              </w:rPr>
              <w:t>, (</w:t>
            </w:r>
            <w:proofErr w:type="gramStart"/>
            <w:r>
              <w:rPr>
                <w:i/>
                <w:iCs/>
                <w:sz w:val="16"/>
                <w:szCs w:val="16"/>
              </w:rPr>
              <w:t>e.g.</w:t>
            </w:r>
            <w:proofErr w:type="gramEnd"/>
            <w:r>
              <w:rPr>
                <w:i/>
                <w:iCs/>
                <w:sz w:val="16"/>
                <w:szCs w:val="16"/>
              </w:rPr>
              <w:t xml:space="preserve"> Fair Hill NRMA, Swallow Falls State Park) if applicable</w:t>
            </w:r>
            <w:r w:rsidRPr="00C5342D">
              <w:rPr>
                <w:i/>
                <w:iCs/>
                <w:sz w:val="16"/>
                <w:szCs w:val="16"/>
              </w:rPr>
              <w:t>.</w:t>
            </w:r>
          </w:p>
        </w:tc>
        <w:tc>
          <w:tcPr>
            <w:tcW w:w="630" w:type="dxa"/>
          </w:tcPr>
          <w:p w14:paraId="36039F22" w14:textId="2B577FED" w:rsidR="00CF5AD6" w:rsidRPr="003C52F2" w:rsidRDefault="003C52F2" w:rsidP="003C52F2">
            <w:pPr>
              <w:jc w:val="center"/>
              <w:rPr>
                <w:i/>
                <w:iCs/>
                <w:sz w:val="14"/>
                <w:szCs w:val="14"/>
              </w:rPr>
            </w:pPr>
            <w:r w:rsidRPr="003C52F2">
              <w:rPr>
                <w:sz w:val="14"/>
                <w:szCs w:val="14"/>
              </w:rPr>
              <w:t>Text</w:t>
            </w:r>
          </w:p>
        </w:tc>
        <w:tc>
          <w:tcPr>
            <w:tcW w:w="810" w:type="dxa"/>
          </w:tcPr>
          <w:p w14:paraId="36A0479F" w14:textId="2C4A1AFB" w:rsidR="00CF5AD6" w:rsidRPr="003C52F2" w:rsidRDefault="003C52F2" w:rsidP="003C52F2">
            <w:pPr>
              <w:jc w:val="center"/>
              <w:rPr>
                <w:sz w:val="16"/>
                <w:szCs w:val="16"/>
              </w:rPr>
            </w:pPr>
            <w:r w:rsidRPr="003C52F2">
              <w:rPr>
                <w:sz w:val="16"/>
                <w:szCs w:val="16"/>
              </w:rPr>
              <w:t>250</w:t>
            </w:r>
          </w:p>
        </w:tc>
        <w:tc>
          <w:tcPr>
            <w:tcW w:w="810" w:type="dxa"/>
          </w:tcPr>
          <w:p w14:paraId="68309DDB" w14:textId="38E8E128" w:rsidR="00CF5AD6" w:rsidRPr="003C52F2" w:rsidRDefault="003C52F2" w:rsidP="003C52F2">
            <w:pPr>
              <w:jc w:val="center"/>
              <w:rPr>
                <w:sz w:val="16"/>
                <w:szCs w:val="16"/>
              </w:rPr>
            </w:pPr>
            <w:r>
              <w:rPr>
                <w:sz w:val="16"/>
                <w:szCs w:val="16"/>
              </w:rPr>
              <w:t>-</w:t>
            </w:r>
          </w:p>
        </w:tc>
      </w:tr>
      <w:tr w:rsidR="00CF5AD6" w14:paraId="12BA6DDA" w14:textId="2C24B765" w:rsidTr="00513C8B">
        <w:tc>
          <w:tcPr>
            <w:tcW w:w="1165" w:type="dxa"/>
          </w:tcPr>
          <w:p w14:paraId="68009A8F" w14:textId="07E19F48" w:rsidR="00CF5AD6" w:rsidRPr="00CF5AD6" w:rsidRDefault="00CF5AD6" w:rsidP="008C023D">
            <w:pPr>
              <w:rPr>
                <w:sz w:val="14"/>
                <w:szCs w:val="14"/>
              </w:rPr>
            </w:pPr>
            <w:r w:rsidRPr="00CF5AD6">
              <w:rPr>
                <w:sz w:val="14"/>
                <w:szCs w:val="14"/>
              </w:rPr>
              <w:t>Category</w:t>
            </w:r>
          </w:p>
        </w:tc>
        <w:tc>
          <w:tcPr>
            <w:tcW w:w="1350" w:type="dxa"/>
            <w:shd w:val="clear" w:color="auto" w:fill="F2F2F2" w:themeFill="background1" w:themeFillShade="F2"/>
          </w:tcPr>
          <w:p w14:paraId="27F29D76" w14:textId="45908ACA" w:rsidR="00CF5AD6" w:rsidRPr="003C52F2" w:rsidRDefault="00CF5AD6" w:rsidP="008C023D">
            <w:pPr>
              <w:rPr>
                <w:sz w:val="16"/>
                <w:szCs w:val="16"/>
              </w:rPr>
            </w:pPr>
            <w:r w:rsidRPr="003C52F2">
              <w:rPr>
                <w:sz w:val="16"/>
                <w:szCs w:val="16"/>
              </w:rPr>
              <w:t>Category</w:t>
            </w:r>
          </w:p>
        </w:tc>
        <w:tc>
          <w:tcPr>
            <w:tcW w:w="5940" w:type="dxa"/>
          </w:tcPr>
          <w:p w14:paraId="7A365DD3" w14:textId="5E9DE2FE" w:rsidR="00CF5AD6" w:rsidRPr="00902F7F" w:rsidRDefault="00902F7F" w:rsidP="008C023D">
            <w:pPr>
              <w:rPr>
                <w:i/>
                <w:iCs/>
                <w:sz w:val="16"/>
                <w:szCs w:val="16"/>
              </w:rPr>
            </w:pPr>
            <w:r w:rsidRPr="00902F7F">
              <w:rPr>
                <w:i/>
                <w:iCs/>
                <w:sz w:val="16"/>
                <w:szCs w:val="16"/>
              </w:rPr>
              <w:t>The general 'Category' for the protection mechanism associated with the protected area</w:t>
            </w:r>
            <w:r>
              <w:rPr>
                <w:i/>
                <w:iCs/>
                <w:sz w:val="16"/>
                <w:szCs w:val="16"/>
              </w:rPr>
              <w:t>:</w:t>
            </w:r>
            <w:r>
              <w:rPr>
                <w:i/>
                <w:iCs/>
                <w:sz w:val="16"/>
                <w:szCs w:val="16"/>
              </w:rPr>
              <w:br/>
              <w:t xml:space="preserve">      Fee, Easement, Unknown, or Other</w:t>
            </w:r>
            <w:r w:rsidR="00CF5AD6" w:rsidRPr="003C52F2">
              <w:rPr>
                <w:i/>
                <w:iCs/>
                <w:sz w:val="16"/>
                <w:szCs w:val="16"/>
              </w:rPr>
              <w:t>*</w:t>
            </w:r>
            <w:r w:rsidR="005A0929">
              <w:rPr>
                <w:i/>
                <w:iCs/>
                <w:sz w:val="16"/>
                <w:szCs w:val="16"/>
              </w:rPr>
              <w:t xml:space="preserve">                                                                                     </w:t>
            </w:r>
            <w:r w:rsidR="005A0929" w:rsidRPr="005A0929">
              <w:rPr>
                <w:sz w:val="16"/>
                <w:szCs w:val="16"/>
              </w:rPr>
              <w:t>^</w:t>
            </w:r>
          </w:p>
        </w:tc>
        <w:tc>
          <w:tcPr>
            <w:tcW w:w="630" w:type="dxa"/>
          </w:tcPr>
          <w:p w14:paraId="507DCD72" w14:textId="56D36E81" w:rsidR="00CF5AD6" w:rsidRPr="003C52F2" w:rsidRDefault="003C52F2" w:rsidP="003C52F2">
            <w:pPr>
              <w:jc w:val="center"/>
              <w:rPr>
                <w:i/>
                <w:iCs/>
                <w:sz w:val="14"/>
                <w:szCs w:val="14"/>
              </w:rPr>
            </w:pPr>
            <w:r w:rsidRPr="003C52F2">
              <w:rPr>
                <w:sz w:val="14"/>
                <w:szCs w:val="14"/>
              </w:rPr>
              <w:t>Text</w:t>
            </w:r>
          </w:p>
        </w:tc>
        <w:tc>
          <w:tcPr>
            <w:tcW w:w="810" w:type="dxa"/>
          </w:tcPr>
          <w:p w14:paraId="1AB23A42" w14:textId="59B2B0C4" w:rsidR="00CF5AD6" w:rsidRPr="003C52F2" w:rsidRDefault="003C52F2" w:rsidP="003C52F2">
            <w:pPr>
              <w:jc w:val="center"/>
              <w:rPr>
                <w:sz w:val="16"/>
                <w:szCs w:val="16"/>
              </w:rPr>
            </w:pPr>
            <w:r w:rsidRPr="003C52F2">
              <w:rPr>
                <w:sz w:val="16"/>
                <w:szCs w:val="16"/>
              </w:rPr>
              <w:t>12</w:t>
            </w:r>
          </w:p>
        </w:tc>
        <w:tc>
          <w:tcPr>
            <w:tcW w:w="810" w:type="dxa"/>
          </w:tcPr>
          <w:p w14:paraId="179C798E" w14:textId="7966064C" w:rsidR="00CF5AD6" w:rsidRPr="003C52F2" w:rsidRDefault="003C52F2" w:rsidP="003C52F2">
            <w:pPr>
              <w:jc w:val="center"/>
              <w:rPr>
                <w:sz w:val="16"/>
                <w:szCs w:val="16"/>
              </w:rPr>
            </w:pPr>
            <w:r>
              <w:rPr>
                <w:sz w:val="16"/>
                <w:szCs w:val="16"/>
              </w:rPr>
              <w:t>Category</w:t>
            </w:r>
          </w:p>
        </w:tc>
      </w:tr>
      <w:tr w:rsidR="00CF5AD6" w14:paraId="26E31428" w14:textId="68F00A96" w:rsidTr="00513C8B">
        <w:tc>
          <w:tcPr>
            <w:tcW w:w="1165" w:type="dxa"/>
          </w:tcPr>
          <w:p w14:paraId="430FD466" w14:textId="2F635A8C" w:rsidR="00CF5AD6" w:rsidRPr="00CF5AD6" w:rsidRDefault="00CF5AD6" w:rsidP="00CF5AD6">
            <w:pPr>
              <w:rPr>
                <w:sz w:val="14"/>
                <w:szCs w:val="14"/>
              </w:rPr>
            </w:pPr>
            <w:proofErr w:type="spellStart"/>
            <w:r w:rsidRPr="00CF5AD6">
              <w:rPr>
                <w:sz w:val="14"/>
                <w:szCs w:val="14"/>
              </w:rPr>
              <w:t>Own_Type</w:t>
            </w:r>
            <w:proofErr w:type="spellEnd"/>
          </w:p>
        </w:tc>
        <w:tc>
          <w:tcPr>
            <w:tcW w:w="1350" w:type="dxa"/>
            <w:shd w:val="clear" w:color="auto" w:fill="F2F2F2" w:themeFill="background1" w:themeFillShade="F2"/>
          </w:tcPr>
          <w:p w14:paraId="179CDA8E" w14:textId="0C9A8A04" w:rsidR="00CF5AD6" w:rsidRPr="003C52F2" w:rsidRDefault="00CF5AD6" w:rsidP="00CF5AD6">
            <w:pPr>
              <w:rPr>
                <w:sz w:val="16"/>
                <w:szCs w:val="16"/>
              </w:rPr>
            </w:pPr>
            <w:r w:rsidRPr="003C52F2">
              <w:rPr>
                <w:sz w:val="16"/>
                <w:szCs w:val="16"/>
              </w:rPr>
              <w:t>Owner Type</w:t>
            </w:r>
          </w:p>
        </w:tc>
        <w:tc>
          <w:tcPr>
            <w:tcW w:w="5940" w:type="dxa"/>
          </w:tcPr>
          <w:p w14:paraId="51543787" w14:textId="1D84D8E7" w:rsidR="00CF5AD6" w:rsidRPr="003C52F2" w:rsidRDefault="00B82C31" w:rsidP="00CF5AD6">
            <w:pPr>
              <w:rPr>
                <w:sz w:val="16"/>
                <w:szCs w:val="16"/>
              </w:rPr>
            </w:pPr>
            <w:r w:rsidRPr="00B82C31">
              <w:rPr>
                <w:i/>
                <w:iCs/>
                <w:sz w:val="16"/>
                <w:szCs w:val="16"/>
              </w:rPr>
              <w:t xml:space="preserve">General landowner type of the fee property interest, standardized for the US </w:t>
            </w:r>
            <w:r w:rsidR="00CF5AD6" w:rsidRPr="003C52F2">
              <w:rPr>
                <w:i/>
                <w:iCs/>
                <w:sz w:val="16"/>
                <w:szCs w:val="16"/>
              </w:rPr>
              <w:t>*</w:t>
            </w:r>
          </w:p>
        </w:tc>
        <w:tc>
          <w:tcPr>
            <w:tcW w:w="630" w:type="dxa"/>
          </w:tcPr>
          <w:p w14:paraId="6F32D8E4" w14:textId="084328AD" w:rsidR="00CF5AD6" w:rsidRPr="003C52F2" w:rsidRDefault="003C52F2" w:rsidP="003C52F2">
            <w:pPr>
              <w:jc w:val="center"/>
              <w:rPr>
                <w:i/>
                <w:iCs/>
                <w:sz w:val="14"/>
                <w:szCs w:val="14"/>
              </w:rPr>
            </w:pPr>
            <w:r w:rsidRPr="003C52F2">
              <w:rPr>
                <w:sz w:val="14"/>
                <w:szCs w:val="14"/>
              </w:rPr>
              <w:t>Text</w:t>
            </w:r>
          </w:p>
        </w:tc>
        <w:tc>
          <w:tcPr>
            <w:tcW w:w="810" w:type="dxa"/>
          </w:tcPr>
          <w:p w14:paraId="1E9E0BE2" w14:textId="6A25397D" w:rsidR="00CF5AD6" w:rsidRPr="003C52F2" w:rsidRDefault="003C52F2" w:rsidP="003C52F2">
            <w:pPr>
              <w:jc w:val="center"/>
              <w:rPr>
                <w:sz w:val="16"/>
                <w:szCs w:val="16"/>
              </w:rPr>
            </w:pPr>
            <w:r w:rsidRPr="003C52F2">
              <w:rPr>
                <w:sz w:val="16"/>
                <w:szCs w:val="16"/>
              </w:rPr>
              <w:t>50</w:t>
            </w:r>
          </w:p>
        </w:tc>
        <w:tc>
          <w:tcPr>
            <w:tcW w:w="810" w:type="dxa"/>
          </w:tcPr>
          <w:p w14:paraId="5BD2F9B4" w14:textId="3CB7FA09" w:rsidR="00CF5AD6" w:rsidRPr="003C52F2" w:rsidRDefault="003C52F2" w:rsidP="003C52F2">
            <w:pPr>
              <w:jc w:val="center"/>
              <w:rPr>
                <w:sz w:val="16"/>
                <w:szCs w:val="16"/>
              </w:rPr>
            </w:pPr>
            <w:r>
              <w:rPr>
                <w:sz w:val="16"/>
                <w:szCs w:val="16"/>
              </w:rPr>
              <w:t>Agency Type</w:t>
            </w:r>
          </w:p>
        </w:tc>
      </w:tr>
      <w:tr w:rsidR="00CF5AD6" w14:paraId="7BC6E58A" w14:textId="47C246BB" w:rsidTr="00513C8B">
        <w:tc>
          <w:tcPr>
            <w:tcW w:w="1165" w:type="dxa"/>
          </w:tcPr>
          <w:p w14:paraId="70532FC6" w14:textId="7DE6D228" w:rsidR="00CF5AD6" w:rsidRPr="00CF5AD6" w:rsidRDefault="00CF5AD6" w:rsidP="00CF5AD6">
            <w:pPr>
              <w:rPr>
                <w:sz w:val="14"/>
                <w:szCs w:val="14"/>
              </w:rPr>
            </w:pPr>
            <w:proofErr w:type="spellStart"/>
            <w:r w:rsidRPr="00CF5AD6">
              <w:rPr>
                <w:sz w:val="14"/>
                <w:szCs w:val="14"/>
              </w:rPr>
              <w:t>Own_Name</w:t>
            </w:r>
            <w:proofErr w:type="spellEnd"/>
          </w:p>
        </w:tc>
        <w:tc>
          <w:tcPr>
            <w:tcW w:w="1350" w:type="dxa"/>
            <w:shd w:val="clear" w:color="auto" w:fill="F2F2F2" w:themeFill="background1" w:themeFillShade="F2"/>
          </w:tcPr>
          <w:p w14:paraId="03222E1E" w14:textId="1FAD62B8" w:rsidR="00CF5AD6" w:rsidRPr="003C52F2" w:rsidRDefault="00CF5AD6" w:rsidP="00CF5AD6">
            <w:pPr>
              <w:rPr>
                <w:sz w:val="16"/>
                <w:szCs w:val="16"/>
              </w:rPr>
            </w:pPr>
            <w:r w:rsidRPr="003C52F2">
              <w:rPr>
                <w:sz w:val="16"/>
                <w:szCs w:val="16"/>
              </w:rPr>
              <w:t>Owner Name</w:t>
            </w:r>
          </w:p>
        </w:tc>
        <w:tc>
          <w:tcPr>
            <w:tcW w:w="5940" w:type="dxa"/>
          </w:tcPr>
          <w:p w14:paraId="425CC38E" w14:textId="5566ACBB" w:rsidR="00CF5AD6" w:rsidRPr="003C52F2" w:rsidRDefault="00B82C31" w:rsidP="00CF5AD6">
            <w:pPr>
              <w:rPr>
                <w:sz w:val="16"/>
                <w:szCs w:val="16"/>
              </w:rPr>
            </w:pPr>
            <w:proofErr w:type="gramStart"/>
            <w:r w:rsidRPr="00B82C31">
              <w:rPr>
                <w:i/>
                <w:iCs/>
                <w:sz w:val="16"/>
                <w:szCs w:val="16"/>
              </w:rPr>
              <w:t>Land owner</w:t>
            </w:r>
            <w:proofErr w:type="gramEnd"/>
            <w:r w:rsidRPr="00B82C31">
              <w:rPr>
                <w:i/>
                <w:iCs/>
                <w:sz w:val="16"/>
                <w:szCs w:val="16"/>
              </w:rPr>
              <w:t xml:space="preserve"> or holding agency (e.g. 'Forest Service', 'State Fish and Wildlife', 'City Land', Non-Governmental Organization') standardized for the U.S.  </w:t>
            </w:r>
            <w:r w:rsidR="00CF5AD6" w:rsidRPr="003C52F2">
              <w:rPr>
                <w:i/>
                <w:iCs/>
                <w:sz w:val="16"/>
                <w:szCs w:val="16"/>
              </w:rPr>
              <w:t>*</w:t>
            </w:r>
          </w:p>
        </w:tc>
        <w:tc>
          <w:tcPr>
            <w:tcW w:w="630" w:type="dxa"/>
          </w:tcPr>
          <w:p w14:paraId="7A7DAC84" w14:textId="137C3836" w:rsidR="00CF5AD6" w:rsidRPr="003C52F2" w:rsidRDefault="003C52F2" w:rsidP="003C52F2">
            <w:pPr>
              <w:jc w:val="center"/>
              <w:rPr>
                <w:i/>
                <w:iCs/>
                <w:sz w:val="14"/>
                <w:szCs w:val="14"/>
              </w:rPr>
            </w:pPr>
            <w:r w:rsidRPr="003C52F2">
              <w:rPr>
                <w:sz w:val="14"/>
                <w:szCs w:val="14"/>
              </w:rPr>
              <w:t>Text</w:t>
            </w:r>
          </w:p>
        </w:tc>
        <w:tc>
          <w:tcPr>
            <w:tcW w:w="810" w:type="dxa"/>
          </w:tcPr>
          <w:p w14:paraId="53337F24" w14:textId="0368D7F9" w:rsidR="00CF5AD6" w:rsidRPr="003C52F2" w:rsidRDefault="003C52F2" w:rsidP="003C52F2">
            <w:pPr>
              <w:jc w:val="center"/>
              <w:rPr>
                <w:sz w:val="16"/>
                <w:szCs w:val="16"/>
              </w:rPr>
            </w:pPr>
            <w:r w:rsidRPr="003C52F2">
              <w:rPr>
                <w:sz w:val="16"/>
                <w:szCs w:val="16"/>
              </w:rPr>
              <w:t>70</w:t>
            </w:r>
          </w:p>
        </w:tc>
        <w:tc>
          <w:tcPr>
            <w:tcW w:w="810" w:type="dxa"/>
          </w:tcPr>
          <w:p w14:paraId="032053B2" w14:textId="790012D1" w:rsidR="00CF5AD6" w:rsidRPr="003C52F2" w:rsidRDefault="003C52F2" w:rsidP="003C52F2">
            <w:pPr>
              <w:jc w:val="center"/>
              <w:rPr>
                <w:sz w:val="16"/>
                <w:szCs w:val="16"/>
              </w:rPr>
            </w:pPr>
            <w:r>
              <w:rPr>
                <w:sz w:val="16"/>
                <w:szCs w:val="16"/>
              </w:rPr>
              <w:t>Agency Name</w:t>
            </w:r>
          </w:p>
        </w:tc>
      </w:tr>
      <w:tr w:rsidR="00CF5AD6" w14:paraId="4CCB34E7" w14:textId="0A378C63" w:rsidTr="00513C8B">
        <w:tc>
          <w:tcPr>
            <w:tcW w:w="1165" w:type="dxa"/>
          </w:tcPr>
          <w:p w14:paraId="34DB4610" w14:textId="21B2CE83" w:rsidR="00CF5AD6" w:rsidRPr="00CF5AD6" w:rsidRDefault="00CF5AD6" w:rsidP="00CF5AD6">
            <w:pPr>
              <w:rPr>
                <w:sz w:val="14"/>
                <w:szCs w:val="14"/>
              </w:rPr>
            </w:pPr>
            <w:proofErr w:type="spellStart"/>
            <w:r w:rsidRPr="00CF5AD6">
              <w:rPr>
                <w:sz w:val="14"/>
                <w:szCs w:val="14"/>
              </w:rPr>
              <w:t>Loc_Own</w:t>
            </w:r>
            <w:proofErr w:type="spellEnd"/>
          </w:p>
        </w:tc>
        <w:tc>
          <w:tcPr>
            <w:tcW w:w="1350" w:type="dxa"/>
            <w:shd w:val="clear" w:color="auto" w:fill="F2F2F2" w:themeFill="background1" w:themeFillShade="F2"/>
          </w:tcPr>
          <w:p w14:paraId="7F8D13D3" w14:textId="59B0E736" w:rsidR="00CF5AD6" w:rsidRPr="003C52F2" w:rsidRDefault="00CF5AD6" w:rsidP="00CF5AD6">
            <w:pPr>
              <w:rPr>
                <w:sz w:val="16"/>
                <w:szCs w:val="16"/>
              </w:rPr>
            </w:pPr>
            <w:r w:rsidRPr="003C52F2">
              <w:rPr>
                <w:sz w:val="16"/>
                <w:szCs w:val="16"/>
              </w:rPr>
              <w:t>Local Owner</w:t>
            </w:r>
          </w:p>
        </w:tc>
        <w:tc>
          <w:tcPr>
            <w:tcW w:w="5940" w:type="dxa"/>
          </w:tcPr>
          <w:p w14:paraId="5B1B990B" w14:textId="5D46BA02" w:rsidR="00CF5AD6" w:rsidRPr="003C52F2" w:rsidRDefault="00B82C31" w:rsidP="00CF5AD6">
            <w:pPr>
              <w:rPr>
                <w:sz w:val="16"/>
                <w:szCs w:val="16"/>
              </w:rPr>
            </w:pPr>
            <w:r w:rsidRPr="00B82C31">
              <w:rPr>
                <w:i/>
                <w:iCs/>
                <w:sz w:val="16"/>
                <w:szCs w:val="16"/>
              </w:rPr>
              <w:t>The actual name of the owner of the fee interest (spelled out, not abbreviated) to complement the standardized ‘Owner Name’ above. For example, if “State Fish and Wildlife” is the standardized 'Owner Name' “Pennsylvania Fish &amp; Game Commission” would be a possible “Local Owner” name. Note: it is not necessary to identify the actual owner name for privately held properties; just use “Privately owned</w:t>
            </w:r>
            <w:proofErr w:type="gramStart"/>
            <w:r w:rsidRPr="00B82C31">
              <w:rPr>
                <w:i/>
                <w:iCs/>
                <w:sz w:val="16"/>
                <w:szCs w:val="16"/>
              </w:rPr>
              <w:t>”.</w:t>
            </w:r>
            <w:r w:rsidR="00CF5AD6" w:rsidRPr="003C52F2">
              <w:rPr>
                <w:i/>
                <w:iCs/>
                <w:sz w:val="16"/>
                <w:szCs w:val="16"/>
              </w:rPr>
              <w:t>*</w:t>
            </w:r>
            <w:proofErr w:type="gramEnd"/>
          </w:p>
        </w:tc>
        <w:tc>
          <w:tcPr>
            <w:tcW w:w="630" w:type="dxa"/>
          </w:tcPr>
          <w:p w14:paraId="1CACA059" w14:textId="1F852E69" w:rsidR="00CF5AD6" w:rsidRPr="003C52F2" w:rsidRDefault="003C52F2" w:rsidP="003C52F2">
            <w:pPr>
              <w:jc w:val="center"/>
              <w:rPr>
                <w:i/>
                <w:iCs/>
                <w:sz w:val="14"/>
                <w:szCs w:val="14"/>
              </w:rPr>
            </w:pPr>
            <w:r w:rsidRPr="003C52F2">
              <w:rPr>
                <w:sz w:val="14"/>
                <w:szCs w:val="14"/>
              </w:rPr>
              <w:t>Text</w:t>
            </w:r>
          </w:p>
        </w:tc>
        <w:tc>
          <w:tcPr>
            <w:tcW w:w="810" w:type="dxa"/>
          </w:tcPr>
          <w:p w14:paraId="41D1280A" w14:textId="4E072455" w:rsidR="00CF5AD6" w:rsidRPr="003C52F2" w:rsidRDefault="003C52F2" w:rsidP="003C52F2">
            <w:pPr>
              <w:jc w:val="center"/>
              <w:rPr>
                <w:sz w:val="16"/>
                <w:szCs w:val="16"/>
              </w:rPr>
            </w:pPr>
            <w:r w:rsidRPr="003C52F2">
              <w:rPr>
                <w:sz w:val="16"/>
                <w:szCs w:val="16"/>
              </w:rPr>
              <w:t>250</w:t>
            </w:r>
          </w:p>
        </w:tc>
        <w:tc>
          <w:tcPr>
            <w:tcW w:w="810" w:type="dxa"/>
          </w:tcPr>
          <w:p w14:paraId="101178B4" w14:textId="54BB84F7" w:rsidR="00CF5AD6" w:rsidRPr="003C52F2" w:rsidRDefault="003C52F2" w:rsidP="003C52F2">
            <w:pPr>
              <w:jc w:val="center"/>
              <w:rPr>
                <w:sz w:val="16"/>
                <w:szCs w:val="16"/>
              </w:rPr>
            </w:pPr>
            <w:r>
              <w:rPr>
                <w:sz w:val="16"/>
                <w:szCs w:val="16"/>
              </w:rPr>
              <w:t>-</w:t>
            </w:r>
          </w:p>
        </w:tc>
      </w:tr>
      <w:tr w:rsidR="00CF5AD6" w14:paraId="6B26429E" w14:textId="0950477C" w:rsidTr="00513C8B">
        <w:tc>
          <w:tcPr>
            <w:tcW w:w="1165" w:type="dxa"/>
          </w:tcPr>
          <w:p w14:paraId="44BB1ACC" w14:textId="4451C6D9" w:rsidR="00CF5AD6" w:rsidRPr="00CF5AD6" w:rsidRDefault="00CF5AD6" w:rsidP="00CF5AD6">
            <w:pPr>
              <w:rPr>
                <w:sz w:val="14"/>
                <w:szCs w:val="14"/>
              </w:rPr>
            </w:pPr>
            <w:r w:rsidRPr="00CF5AD6">
              <w:rPr>
                <w:sz w:val="14"/>
                <w:szCs w:val="14"/>
              </w:rPr>
              <w:t>Access</w:t>
            </w:r>
          </w:p>
        </w:tc>
        <w:tc>
          <w:tcPr>
            <w:tcW w:w="1350" w:type="dxa"/>
            <w:shd w:val="clear" w:color="auto" w:fill="F2F2F2" w:themeFill="background1" w:themeFillShade="F2"/>
          </w:tcPr>
          <w:p w14:paraId="1331D947" w14:textId="72A2EF8F" w:rsidR="00CF5AD6" w:rsidRPr="003C52F2" w:rsidRDefault="00CF5AD6" w:rsidP="00CF5AD6">
            <w:pPr>
              <w:rPr>
                <w:sz w:val="16"/>
                <w:szCs w:val="16"/>
              </w:rPr>
            </w:pPr>
            <w:r w:rsidRPr="003C52F2">
              <w:rPr>
                <w:sz w:val="16"/>
                <w:szCs w:val="16"/>
              </w:rPr>
              <w:t>Public Access</w:t>
            </w:r>
          </w:p>
        </w:tc>
        <w:tc>
          <w:tcPr>
            <w:tcW w:w="5940" w:type="dxa"/>
          </w:tcPr>
          <w:p w14:paraId="58FFDF4C" w14:textId="34732DB3" w:rsidR="00CF5AD6" w:rsidRPr="003C52F2" w:rsidRDefault="00B82C31" w:rsidP="00CF5AD6">
            <w:pPr>
              <w:rPr>
                <w:sz w:val="16"/>
                <w:szCs w:val="16"/>
              </w:rPr>
            </w:pPr>
            <w:r w:rsidRPr="00B82C31">
              <w:rPr>
                <w:i/>
                <w:iCs/>
                <w:sz w:val="16"/>
                <w:szCs w:val="16"/>
              </w:rPr>
              <w:t>Level of 'Public Access' permitted, described as: Open requires no special requirements for public access to the property (may include regular hours of availability); Restricted requires a special permit from the owner for access, a registration permit on public land (e.g. self-permitting Wild and Scenic River, backcountry Wilderness registration) or has highly variable times when open to use (e.g. Wildlife Area with seasonal closures to protect winter range or breeding habitat); Closed occurs where no public access is allowed (e.g. land bank property, special ecological study areas, military bases, many easements, etc.); Unknown is assigned where information is not currently available (assumed Closed).</w:t>
            </w:r>
            <w:r w:rsidR="00CF5AD6" w:rsidRPr="003C52F2">
              <w:rPr>
                <w:i/>
                <w:iCs/>
                <w:sz w:val="16"/>
                <w:szCs w:val="16"/>
              </w:rPr>
              <w:t>*</w:t>
            </w:r>
            <w:r w:rsidR="00F11B31">
              <w:rPr>
                <w:i/>
                <w:iCs/>
                <w:sz w:val="16"/>
                <w:szCs w:val="16"/>
              </w:rPr>
              <w:t xml:space="preserve">                                                                                                                         </w:t>
            </w:r>
            <w:r w:rsidR="00F11B31" w:rsidRPr="00F11B31">
              <w:rPr>
                <w:sz w:val="16"/>
                <w:szCs w:val="16"/>
              </w:rPr>
              <w:t>^</w:t>
            </w:r>
          </w:p>
        </w:tc>
        <w:tc>
          <w:tcPr>
            <w:tcW w:w="630" w:type="dxa"/>
          </w:tcPr>
          <w:p w14:paraId="26C05A73" w14:textId="53522DDD" w:rsidR="00CF5AD6" w:rsidRPr="003C52F2" w:rsidRDefault="003C52F2" w:rsidP="003C52F2">
            <w:pPr>
              <w:jc w:val="center"/>
              <w:rPr>
                <w:i/>
                <w:iCs/>
                <w:sz w:val="14"/>
                <w:szCs w:val="14"/>
              </w:rPr>
            </w:pPr>
            <w:r w:rsidRPr="003C52F2">
              <w:rPr>
                <w:sz w:val="14"/>
                <w:szCs w:val="14"/>
              </w:rPr>
              <w:t>Text</w:t>
            </w:r>
          </w:p>
        </w:tc>
        <w:tc>
          <w:tcPr>
            <w:tcW w:w="810" w:type="dxa"/>
          </w:tcPr>
          <w:p w14:paraId="00B32BFA" w14:textId="2501055B" w:rsidR="00CF5AD6" w:rsidRPr="003C52F2" w:rsidRDefault="003C52F2" w:rsidP="003C52F2">
            <w:pPr>
              <w:jc w:val="center"/>
              <w:rPr>
                <w:sz w:val="16"/>
                <w:szCs w:val="16"/>
              </w:rPr>
            </w:pPr>
            <w:r w:rsidRPr="003C52F2">
              <w:rPr>
                <w:sz w:val="16"/>
                <w:szCs w:val="16"/>
              </w:rPr>
              <w:t>20</w:t>
            </w:r>
          </w:p>
        </w:tc>
        <w:tc>
          <w:tcPr>
            <w:tcW w:w="810" w:type="dxa"/>
          </w:tcPr>
          <w:p w14:paraId="67D309D1" w14:textId="7AFC7B9C" w:rsidR="00CF5AD6" w:rsidRPr="003C52F2" w:rsidRDefault="003C52F2" w:rsidP="003C52F2">
            <w:pPr>
              <w:jc w:val="center"/>
              <w:rPr>
                <w:sz w:val="16"/>
                <w:szCs w:val="16"/>
              </w:rPr>
            </w:pPr>
            <w:r>
              <w:rPr>
                <w:sz w:val="16"/>
                <w:szCs w:val="16"/>
              </w:rPr>
              <w:t>Access</w:t>
            </w:r>
          </w:p>
        </w:tc>
      </w:tr>
      <w:tr w:rsidR="00CF5AD6" w14:paraId="2F1A7B28" w14:textId="262C8E1A" w:rsidTr="00513C8B">
        <w:tc>
          <w:tcPr>
            <w:tcW w:w="1165" w:type="dxa"/>
          </w:tcPr>
          <w:p w14:paraId="37EB0B79" w14:textId="4FC41106" w:rsidR="00CF5AD6" w:rsidRPr="00CF5AD6" w:rsidRDefault="00CF5AD6" w:rsidP="00CF5AD6">
            <w:pPr>
              <w:rPr>
                <w:sz w:val="14"/>
                <w:szCs w:val="14"/>
              </w:rPr>
            </w:pPr>
            <w:proofErr w:type="spellStart"/>
            <w:r w:rsidRPr="00CF5AD6">
              <w:rPr>
                <w:sz w:val="14"/>
                <w:szCs w:val="14"/>
              </w:rPr>
              <w:t>EHoldTyp</w:t>
            </w:r>
            <w:proofErr w:type="spellEnd"/>
          </w:p>
        </w:tc>
        <w:tc>
          <w:tcPr>
            <w:tcW w:w="1350" w:type="dxa"/>
            <w:shd w:val="clear" w:color="auto" w:fill="F2F2F2" w:themeFill="background1" w:themeFillShade="F2"/>
          </w:tcPr>
          <w:p w14:paraId="30D9B8F9" w14:textId="6FCD4532" w:rsidR="00CF5AD6" w:rsidRPr="003C52F2" w:rsidRDefault="00CF5AD6" w:rsidP="00CF5AD6">
            <w:pPr>
              <w:rPr>
                <w:sz w:val="16"/>
                <w:szCs w:val="16"/>
              </w:rPr>
            </w:pPr>
            <w:r w:rsidRPr="003C52F2">
              <w:rPr>
                <w:sz w:val="16"/>
                <w:szCs w:val="16"/>
              </w:rPr>
              <w:t>Easement Holder Type</w:t>
            </w:r>
          </w:p>
        </w:tc>
        <w:tc>
          <w:tcPr>
            <w:tcW w:w="5940" w:type="dxa"/>
          </w:tcPr>
          <w:p w14:paraId="4F23E524" w14:textId="36D8518F" w:rsidR="00CF5AD6" w:rsidRPr="003C52F2" w:rsidRDefault="006E2E98" w:rsidP="00CF5AD6">
            <w:pPr>
              <w:rPr>
                <w:sz w:val="16"/>
                <w:szCs w:val="16"/>
              </w:rPr>
            </w:pPr>
            <w:r w:rsidRPr="006E2E98">
              <w:rPr>
                <w:i/>
                <w:iCs/>
                <w:sz w:val="16"/>
                <w:szCs w:val="16"/>
              </w:rPr>
              <w:t xml:space="preserve">Where the ‘Category’ of protection code (above) is listed as “Easement”, this field must specify the type of holder of the easement, standardized as follow. Type of entity holding the </w:t>
            </w:r>
            <w:proofErr w:type="gramStart"/>
            <w:r w:rsidRPr="006E2E98">
              <w:rPr>
                <w:i/>
                <w:iCs/>
                <w:sz w:val="16"/>
                <w:szCs w:val="16"/>
              </w:rPr>
              <w:t>easement.</w:t>
            </w:r>
            <w:r w:rsidR="00CF5AD6" w:rsidRPr="003C52F2">
              <w:rPr>
                <w:i/>
                <w:iCs/>
                <w:sz w:val="16"/>
                <w:szCs w:val="16"/>
              </w:rPr>
              <w:t>*</w:t>
            </w:r>
            <w:proofErr w:type="gramEnd"/>
          </w:p>
        </w:tc>
        <w:tc>
          <w:tcPr>
            <w:tcW w:w="630" w:type="dxa"/>
          </w:tcPr>
          <w:p w14:paraId="008C36E1" w14:textId="12B64836" w:rsidR="00CF5AD6" w:rsidRPr="003C52F2" w:rsidRDefault="003C52F2" w:rsidP="003C52F2">
            <w:pPr>
              <w:jc w:val="center"/>
              <w:rPr>
                <w:i/>
                <w:iCs/>
                <w:sz w:val="14"/>
                <w:szCs w:val="14"/>
              </w:rPr>
            </w:pPr>
            <w:r w:rsidRPr="003C52F2">
              <w:rPr>
                <w:sz w:val="14"/>
                <w:szCs w:val="14"/>
              </w:rPr>
              <w:t>Text</w:t>
            </w:r>
          </w:p>
        </w:tc>
        <w:tc>
          <w:tcPr>
            <w:tcW w:w="810" w:type="dxa"/>
          </w:tcPr>
          <w:p w14:paraId="57AB7243" w14:textId="3102C189" w:rsidR="00CF5AD6" w:rsidRPr="003C52F2" w:rsidRDefault="003C52F2" w:rsidP="003C52F2">
            <w:pPr>
              <w:jc w:val="center"/>
              <w:rPr>
                <w:sz w:val="16"/>
                <w:szCs w:val="16"/>
              </w:rPr>
            </w:pPr>
            <w:r w:rsidRPr="003C52F2">
              <w:rPr>
                <w:sz w:val="16"/>
                <w:szCs w:val="16"/>
              </w:rPr>
              <w:t>100</w:t>
            </w:r>
          </w:p>
        </w:tc>
        <w:tc>
          <w:tcPr>
            <w:tcW w:w="810" w:type="dxa"/>
          </w:tcPr>
          <w:p w14:paraId="16543E49" w14:textId="496CEFE7" w:rsidR="00CF5AD6" w:rsidRPr="003C52F2" w:rsidRDefault="003C52F2" w:rsidP="003C52F2">
            <w:pPr>
              <w:jc w:val="center"/>
              <w:rPr>
                <w:sz w:val="16"/>
                <w:szCs w:val="16"/>
              </w:rPr>
            </w:pPr>
            <w:r>
              <w:rPr>
                <w:sz w:val="16"/>
                <w:szCs w:val="16"/>
              </w:rPr>
              <w:t>Agency Type</w:t>
            </w:r>
          </w:p>
        </w:tc>
      </w:tr>
      <w:tr w:rsidR="00CF5AD6" w14:paraId="46FE4059" w14:textId="38E62AE5" w:rsidTr="00513C8B">
        <w:tc>
          <w:tcPr>
            <w:tcW w:w="1165" w:type="dxa"/>
          </w:tcPr>
          <w:p w14:paraId="4B72BBF4" w14:textId="5F0BDF73" w:rsidR="00CF5AD6" w:rsidRPr="00CF5AD6" w:rsidRDefault="00CF5AD6" w:rsidP="00CF5AD6">
            <w:pPr>
              <w:rPr>
                <w:sz w:val="14"/>
                <w:szCs w:val="14"/>
              </w:rPr>
            </w:pPr>
            <w:proofErr w:type="spellStart"/>
            <w:r w:rsidRPr="00CF5AD6">
              <w:rPr>
                <w:sz w:val="14"/>
                <w:szCs w:val="14"/>
              </w:rPr>
              <w:t>EsmtHldr</w:t>
            </w:r>
            <w:proofErr w:type="spellEnd"/>
          </w:p>
        </w:tc>
        <w:tc>
          <w:tcPr>
            <w:tcW w:w="1350" w:type="dxa"/>
            <w:shd w:val="clear" w:color="auto" w:fill="F2F2F2" w:themeFill="background1" w:themeFillShade="F2"/>
          </w:tcPr>
          <w:p w14:paraId="49D36345" w14:textId="30E47FEF" w:rsidR="00CF5AD6" w:rsidRPr="003C52F2" w:rsidRDefault="00CF5AD6" w:rsidP="00CF5AD6">
            <w:pPr>
              <w:rPr>
                <w:sz w:val="16"/>
                <w:szCs w:val="16"/>
              </w:rPr>
            </w:pPr>
            <w:r w:rsidRPr="003C52F2">
              <w:rPr>
                <w:sz w:val="16"/>
                <w:szCs w:val="16"/>
              </w:rPr>
              <w:t>Easement Holder(s)</w:t>
            </w:r>
          </w:p>
        </w:tc>
        <w:tc>
          <w:tcPr>
            <w:tcW w:w="5940" w:type="dxa"/>
          </w:tcPr>
          <w:p w14:paraId="0BA1531D" w14:textId="353820AE" w:rsidR="00CF5AD6" w:rsidRPr="003C52F2" w:rsidRDefault="006E2E98" w:rsidP="00CF5AD6">
            <w:pPr>
              <w:rPr>
                <w:sz w:val="16"/>
                <w:szCs w:val="16"/>
              </w:rPr>
            </w:pPr>
            <w:r w:rsidRPr="006E2E98">
              <w:rPr>
                <w:i/>
                <w:iCs/>
                <w:sz w:val="16"/>
                <w:szCs w:val="16"/>
              </w:rPr>
              <w:t>Where the ‘Category’ of protection code (above) is listed as “Easement”, name of the entity managing or holding the easement (spelled out, not abbreviated</w:t>
            </w:r>
            <w:proofErr w:type="gramStart"/>
            <w:r w:rsidRPr="006E2E98">
              <w:rPr>
                <w:i/>
                <w:iCs/>
                <w:sz w:val="16"/>
                <w:szCs w:val="16"/>
              </w:rPr>
              <w:t>).</w:t>
            </w:r>
            <w:r w:rsidR="00CF5AD6" w:rsidRPr="003C52F2">
              <w:rPr>
                <w:i/>
                <w:iCs/>
                <w:sz w:val="16"/>
                <w:szCs w:val="16"/>
              </w:rPr>
              <w:t>*</w:t>
            </w:r>
            <w:proofErr w:type="gramEnd"/>
            <w:r w:rsidR="00F11B31">
              <w:rPr>
                <w:i/>
                <w:iCs/>
                <w:sz w:val="16"/>
                <w:szCs w:val="16"/>
              </w:rPr>
              <w:t xml:space="preserve">                        </w:t>
            </w:r>
            <w:r w:rsidR="00F11B31" w:rsidRPr="00F11B31">
              <w:rPr>
                <w:sz w:val="16"/>
                <w:szCs w:val="16"/>
              </w:rPr>
              <w:t>^</w:t>
            </w:r>
          </w:p>
        </w:tc>
        <w:tc>
          <w:tcPr>
            <w:tcW w:w="630" w:type="dxa"/>
          </w:tcPr>
          <w:p w14:paraId="189D8D9E" w14:textId="75FCF9AF" w:rsidR="00CF5AD6" w:rsidRPr="003C52F2" w:rsidRDefault="003C52F2" w:rsidP="003C52F2">
            <w:pPr>
              <w:jc w:val="center"/>
              <w:rPr>
                <w:i/>
                <w:iCs/>
                <w:sz w:val="14"/>
                <w:szCs w:val="14"/>
              </w:rPr>
            </w:pPr>
            <w:r w:rsidRPr="003C52F2">
              <w:rPr>
                <w:sz w:val="14"/>
                <w:szCs w:val="14"/>
              </w:rPr>
              <w:t>Text</w:t>
            </w:r>
          </w:p>
        </w:tc>
        <w:tc>
          <w:tcPr>
            <w:tcW w:w="810" w:type="dxa"/>
          </w:tcPr>
          <w:p w14:paraId="52A0A2BD" w14:textId="7FD95116" w:rsidR="00CF5AD6" w:rsidRPr="003C52F2" w:rsidRDefault="003C52F2" w:rsidP="003C52F2">
            <w:pPr>
              <w:jc w:val="center"/>
              <w:rPr>
                <w:sz w:val="16"/>
                <w:szCs w:val="16"/>
              </w:rPr>
            </w:pPr>
            <w:r w:rsidRPr="003C52F2">
              <w:rPr>
                <w:sz w:val="16"/>
                <w:szCs w:val="16"/>
              </w:rPr>
              <w:t>250</w:t>
            </w:r>
          </w:p>
        </w:tc>
        <w:tc>
          <w:tcPr>
            <w:tcW w:w="810" w:type="dxa"/>
          </w:tcPr>
          <w:p w14:paraId="71086BC1" w14:textId="4FF3BD8C" w:rsidR="00CF5AD6" w:rsidRPr="003C52F2" w:rsidRDefault="003C52F2" w:rsidP="003C52F2">
            <w:pPr>
              <w:jc w:val="center"/>
              <w:rPr>
                <w:sz w:val="16"/>
                <w:szCs w:val="16"/>
              </w:rPr>
            </w:pPr>
            <w:r>
              <w:rPr>
                <w:sz w:val="16"/>
                <w:szCs w:val="16"/>
              </w:rPr>
              <w:t>-</w:t>
            </w:r>
          </w:p>
        </w:tc>
      </w:tr>
      <w:tr w:rsidR="00CF5AD6" w14:paraId="01B59FC5" w14:textId="6B1ABFC6" w:rsidTr="00513C8B">
        <w:tc>
          <w:tcPr>
            <w:tcW w:w="1165" w:type="dxa"/>
          </w:tcPr>
          <w:p w14:paraId="00BB1D52" w14:textId="1FD8494D" w:rsidR="00CF5AD6" w:rsidRPr="00CF5AD6" w:rsidRDefault="00CF5AD6" w:rsidP="00CF5AD6">
            <w:pPr>
              <w:rPr>
                <w:sz w:val="14"/>
                <w:szCs w:val="14"/>
              </w:rPr>
            </w:pPr>
            <w:proofErr w:type="spellStart"/>
            <w:r w:rsidRPr="00CF5AD6">
              <w:rPr>
                <w:sz w:val="14"/>
                <w:szCs w:val="14"/>
              </w:rPr>
              <w:t>Date_Est</w:t>
            </w:r>
            <w:proofErr w:type="spellEnd"/>
          </w:p>
        </w:tc>
        <w:tc>
          <w:tcPr>
            <w:tcW w:w="1350" w:type="dxa"/>
            <w:shd w:val="clear" w:color="auto" w:fill="F2F2F2" w:themeFill="background1" w:themeFillShade="F2"/>
          </w:tcPr>
          <w:p w14:paraId="48C8B592" w14:textId="490CB589" w:rsidR="00CF5AD6" w:rsidRPr="003C52F2" w:rsidRDefault="00CF5AD6" w:rsidP="00CF5AD6">
            <w:pPr>
              <w:rPr>
                <w:sz w:val="16"/>
                <w:szCs w:val="16"/>
              </w:rPr>
            </w:pPr>
            <w:r w:rsidRPr="003C52F2">
              <w:rPr>
                <w:sz w:val="16"/>
                <w:szCs w:val="16"/>
              </w:rPr>
              <w:t>Date of Establishment</w:t>
            </w:r>
          </w:p>
        </w:tc>
        <w:tc>
          <w:tcPr>
            <w:tcW w:w="5940" w:type="dxa"/>
          </w:tcPr>
          <w:p w14:paraId="25607D5A" w14:textId="326F2CAC" w:rsidR="00CF5AD6" w:rsidRPr="003C52F2" w:rsidRDefault="000C0821" w:rsidP="00CF5AD6">
            <w:pPr>
              <w:rPr>
                <w:sz w:val="16"/>
                <w:szCs w:val="16"/>
              </w:rPr>
            </w:pPr>
            <w:r w:rsidRPr="000C0821">
              <w:rPr>
                <w:i/>
                <w:iCs/>
                <w:sz w:val="16"/>
                <w:szCs w:val="16"/>
              </w:rPr>
              <w:t>The Year (</w:t>
            </w:r>
            <w:proofErr w:type="spellStart"/>
            <w:r w:rsidRPr="000C0821">
              <w:rPr>
                <w:i/>
                <w:iCs/>
                <w:sz w:val="16"/>
                <w:szCs w:val="16"/>
              </w:rPr>
              <w:t>yyyy</w:t>
            </w:r>
            <w:proofErr w:type="spellEnd"/>
            <w:r w:rsidRPr="000C0821">
              <w:rPr>
                <w:i/>
                <w:iCs/>
                <w:sz w:val="16"/>
                <w:szCs w:val="16"/>
              </w:rPr>
              <w:t xml:space="preserve">) the protected area was designated, decreed or otherwise </w:t>
            </w:r>
            <w:proofErr w:type="gramStart"/>
            <w:r w:rsidRPr="000C0821">
              <w:rPr>
                <w:i/>
                <w:iCs/>
                <w:sz w:val="16"/>
                <w:szCs w:val="16"/>
              </w:rPr>
              <w:t>established</w:t>
            </w:r>
            <w:r>
              <w:rPr>
                <w:i/>
                <w:iCs/>
                <w:sz w:val="16"/>
                <w:szCs w:val="16"/>
              </w:rPr>
              <w:t>.</w:t>
            </w:r>
            <w:r w:rsidR="00CF5AD6" w:rsidRPr="003C52F2">
              <w:rPr>
                <w:i/>
                <w:iCs/>
                <w:sz w:val="16"/>
                <w:szCs w:val="16"/>
              </w:rPr>
              <w:t>*</w:t>
            </w:r>
            <w:proofErr w:type="gramEnd"/>
          </w:p>
        </w:tc>
        <w:tc>
          <w:tcPr>
            <w:tcW w:w="630" w:type="dxa"/>
          </w:tcPr>
          <w:p w14:paraId="359026B1" w14:textId="0503A604" w:rsidR="00CF5AD6" w:rsidRPr="003C52F2" w:rsidRDefault="003C52F2" w:rsidP="003C52F2">
            <w:pPr>
              <w:jc w:val="center"/>
              <w:rPr>
                <w:i/>
                <w:iCs/>
                <w:sz w:val="14"/>
                <w:szCs w:val="14"/>
              </w:rPr>
            </w:pPr>
            <w:r w:rsidRPr="003C52F2">
              <w:rPr>
                <w:sz w:val="14"/>
                <w:szCs w:val="14"/>
              </w:rPr>
              <w:t>Text</w:t>
            </w:r>
          </w:p>
        </w:tc>
        <w:tc>
          <w:tcPr>
            <w:tcW w:w="810" w:type="dxa"/>
          </w:tcPr>
          <w:p w14:paraId="6DA093C9" w14:textId="4F08B29A" w:rsidR="00CF5AD6" w:rsidRPr="003C52F2" w:rsidRDefault="003C52F2" w:rsidP="003C52F2">
            <w:pPr>
              <w:jc w:val="center"/>
              <w:rPr>
                <w:sz w:val="16"/>
                <w:szCs w:val="16"/>
              </w:rPr>
            </w:pPr>
            <w:r w:rsidRPr="003C52F2">
              <w:rPr>
                <w:sz w:val="16"/>
                <w:szCs w:val="16"/>
              </w:rPr>
              <w:t>4</w:t>
            </w:r>
          </w:p>
        </w:tc>
        <w:tc>
          <w:tcPr>
            <w:tcW w:w="810" w:type="dxa"/>
          </w:tcPr>
          <w:p w14:paraId="7C3C0816" w14:textId="10600D87" w:rsidR="00CF5AD6" w:rsidRPr="003C52F2" w:rsidRDefault="003C52F2" w:rsidP="003C52F2">
            <w:pPr>
              <w:jc w:val="center"/>
              <w:rPr>
                <w:sz w:val="16"/>
                <w:szCs w:val="16"/>
              </w:rPr>
            </w:pPr>
            <w:r>
              <w:rPr>
                <w:sz w:val="16"/>
                <w:szCs w:val="16"/>
              </w:rPr>
              <w:t>-</w:t>
            </w:r>
          </w:p>
        </w:tc>
      </w:tr>
      <w:tr w:rsidR="00CF5AD6" w14:paraId="7C6F539E" w14:textId="260F2942" w:rsidTr="00513C8B">
        <w:tc>
          <w:tcPr>
            <w:tcW w:w="1165" w:type="dxa"/>
          </w:tcPr>
          <w:p w14:paraId="1B7F6B61" w14:textId="046F10F9" w:rsidR="00CF5AD6" w:rsidRPr="00CF5AD6" w:rsidRDefault="00CF5AD6" w:rsidP="00CF5AD6">
            <w:pPr>
              <w:rPr>
                <w:sz w:val="14"/>
                <w:szCs w:val="14"/>
              </w:rPr>
            </w:pPr>
            <w:proofErr w:type="spellStart"/>
            <w:r w:rsidRPr="00CF5AD6">
              <w:rPr>
                <w:sz w:val="14"/>
                <w:szCs w:val="14"/>
              </w:rPr>
              <w:lastRenderedPageBreak/>
              <w:t>Unit_Nm</w:t>
            </w:r>
            <w:proofErr w:type="spellEnd"/>
          </w:p>
        </w:tc>
        <w:tc>
          <w:tcPr>
            <w:tcW w:w="1350" w:type="dxa"/>
            <w:shd w:val="clear" w:color="auto" w:fill="F2F2F2" w:themeFill="background1" w:themeFillShade="F2"/>
          </w:tcPr>
          <w:p w14:paraId="7FB2D4F9" w14:textId="079D2E14" w:rsidR="00CF5AD6" w:rsidRPr="003C52F2" w:rsidRDefault="00CF5AD6" w:rsidP="00CF5AD6">
            <w:pPr>
              <w:rPr>
                <w:sz w:val="16"/>
                <w:szCs w:val="16"/>
              </w:rPr>
            </w:pPr>
            <w:r w:rsidRPr="003C52F2">
              <w:rPr>
                <w:sz w:val="16"/>
                <w:szCs w:val="16"/>
              </w:rPr>
              <w:t>Unit Name</w:t>
            </w:r>
          </w:p>
        </w:tc>
        <w:tc>
          <w:tcPr>
            <w:tcW w:w="5940" w:type="dxa"/>
          </w:tcPr>
          <w:p w14:paraId="024717F9" w14:textId="6E119C19" w:rsidR="00CF5AD6" w:rsidRPr="003C52F2" w:rsidRDefault="00C5342D" w:rsidP="00CF5AD6">
            <w:pPr>
              <w:rPr>
                <w:sz w:val="16"/>
                <w:szCs w:val="16"/>
              </w:rPr>
            </w:pPr>
            <w:r w:rsidRPr="00C5342D">
              <w:rPr>
                <w:i/>
                <w:iCs/>
                <w:sz w:val="16"/>
                <w:szCs w:val="16"/>
              </w:rPr>
              <w:t xml:space="preserve">The name of the land management unit or protected area (Local Name standardized) standardized to Proper Case with acronyms spelled out. This means the management unit with which the property is affiliated or managed. Note: some private lands under conservation easement may not be associated with any formally named land management </w:t>
            </w:r>
            <w:proofErr w:type="gramStart"/>
            <w:r w:rsidRPr="00C5342D">
              <w:rPr>
                <w:i/>
                <w:iCs/>
                <w:sz w:val="16"/>
                <w:szCs w:val="16"/>
              </w:rPr>
              <w:t>unit.</w:t>
            </w:r>
            <w:r w:rsidR="00CF5AD6" w:rsidRPr="003C52F2">
              <w:rPr>
                <w:i/>
                <w:iCs/>
                <w:sz w:val="16"/>
                <w:szCs w:val="16"/>
              </w:rPr>
              <w:t>*</w:t>
            </w:r>
            <w:proofErr w:type="gramEnd"/>
          </w:p>
        </w:tc>
        <w:tc>
          <w:tcPr>
            <w:tcW w:w="630" w:type="dxa"/>
          </w:tcPr>
          <w:p w14:paraId="2132D6EA" w14:textId="7804893E" w:rsidR="00CF5AD6" w:rsidRPr="003C52F2" w:rsidRDefault="003C52F2" w:rsidP="003C52F2">
            <w:pPr>
              <w:jc w:val="center"/>
              <w:rPr>
                <w:i/>
                <w:iCs/>
                <w:sz w:val="14"/>
                <w:szCs w:val="14"/>
              </w:rPr>
            </w:pPr>
            <w:r w:rsidRPr="003C52F2">
              <w:rPr>
                <w:sz w:val="14"/>
                <w:szCs w:val="14"/>
              </w:rPr>
              <w:t>Text</w:t>
            </w:r>
          </w:p>
        </w:tc>
        <w:tc>
          <w:tcPr>
            <w:tcW w:w="810" w:type="dxa"/>
          </w:tcPr>
          <w:p w14:paraId="2D670548" w14:textId="7A48C19F" w:rsidR="00CF5AD6" w:rsidRPr="003C52F2" w:rsidRDefault="003C52F2" w:rsidP="003C52F2">
            <w:pPr>
              <w:jc w:val="center"/>
              <w:rPr>
                <w:sz w:val="16"/>
                <w:szCs w:val="16"/>
              </w:rPr>
            </w:pPr>
            <w:r w:rsidRPr="003C52F2">
              <w:rPr>
                <w:sz w:val="16"/>
                <w:szCs w:val="16"/>
              </w:rPr>
              <w:t>250</w:t>
            </w:r>
          </w:p>
        </w:tc>
        <w:tc>
          <w:tcPr>
            <w:tcW w:w="810" w:type="dxa"/>
          </w:tcPr>
          <w:p w14:paraId="2EAE86CB" w14:textId="7DE9E0BF" w:rsidR="00CF5AD6" w:rsidRPr="003C52F2" w:rsidRDefault="003C52F2" w:rsidP="003C52F2">
            <w:pPr>
              <w:jc w:val="center"/>
              <w:rPr>
                <w:sz w:val="16"/>
                <w:szCs w:val="16"/>
              </w:rPr>
            </w:pPr>
            <w:r>
              <w:rPr>
                <w:sz w:val="16"/>
                <w:szCs w:val="16"/>
              </w:rPr>
              <w:t>-</w:t>
            </w:r>
          </w:p>
        </w:tc>
      </w:tr>
      <w:tr w:rsidR="00CF5AD6" w14:paraId="1EC7691E" w14:textId="7875EDF6" w:rsidTr="00513C8B">
        <w:tc>
          <w:tcPr>
            <w:tcW w:w="1165" w:type="dxa"/>
          </w:tcPr>
          <w:p w14:paraId="499F3A76" w14:textId="5E7E2397" w:rsidR="00CF5AD6" w:rsidRPr="00CF5AD6" w:rsidRDefault="00CF5AD6" w:rsidP="00CF5AD6">
            <w:pPr>
              <w:rPr>
                <w:sz w:val="14"/>
                <w:szCs w:val="14"/>
              </w:rPr>
            </w:pPr>
            <w:r w:rsidRPr="00CF5AD6">
              <w:rPr>
                <w:sz w:val="14"/>
                <w:szCs w:val="14"/>
              </w:rPr>
              <w:t>Acres</w:t>
            </w:r>
          </w:p>
        </w:tc>
        <w:tc>
          <w:tcPr>
            <w:tcW w:w="1350" w:type="dxa"/>
            <w:shd w:val="clear" w:color="auto" w:fill="F2F2F2" w:themeFill="background1" w:themeFillShade="F2"/>
          </w:tcPr>
          <w:p w14:paraId="67AA46A0" w14:textId="0406F148" w:rsidR="00CF5AD6" w:rsidRPr="003C52F2" w:rsidRDefault="00CF5AD6" w:rsidP="00CF5AD6">
            <w:pPr>
              <w:rPr>
                <w:sz w:val="16"/>
                <w:szCs w:val="16"/>
              </w:rPr>
            </w:pPr>
            <w:r w:rsidRPr="003C52F2">
              <w:rPr>
                <w:sz w:val="16"/>
                <w:szCs w:val="16"/>
              </w:rPr>
              <w:t>Legal Acres</w:t>
            </w:r>
          </w:p>
        </w:tc>
        <w:tc>
          <w:tcPr>
            <w:tcW w:w="5940" w:type="dxa"/>
          </w:tcPr>
          <w:p w14:paraId="7C929768" w14:textId="4AB04F91" w:rsidR="00CF5AD6" w:rsidRPr="003C52F2" w:rsidRDefault="000C0821" w:rsidP="00CF5AD6">
            <w:pPr>
              <w:rPr>
                <w:sz w:val="16"/>
                <w:szCs w:val="16"/>
              </w:rPr>
            </w:pPr>
            <w:r>
              <w:rPr>
                <w:i/>
                <w:iCs/>
                <w:sz w:val="16"/>
                <w:szCs w:val="16"/>
              </w:rPr>
              <w:t>Total a</w:t>
            </w:r>
            <w:r w:rsidR="00222B0C">
              <w:rPr>
                <w:i/>
                <w:iCs/>
                <w:sz w:val="16"/>
                <w:szCs w:val="16"/>
              </w:rPr>
              <w:t xml:space="preserve">creage of </w:t>
            </w:r>
            <w:r w:rsidR="009D6586">
              <w:rPr>
                <w:i/>
                <w:iCs/>
                <w:sz w:val="16"/>
                <w:szCs w:val="16"/>
              </w:rPr>
              <w:t xml:space="preserve">legally protected area (not </w:t>
            </w:r>
            <w:r w:rsidR="002B00A3">
              <w:rPr>
                <w:i/>
                <w:iCs/>
                <w:sz w:val="16"/>
                <w:szCs w:val="16"/>
              </w:rPr>
              <w:t>obtained</w:t>
            </w:r>
            <w:r w:rsidR="00222B0C">
              <w:rPr>
                <w:i/>
                <w:iCs/>
                <w:sz w:val="16"/>
                <w:szCs w:val="16"/>
              </w:rPr>
              <w:t xml:space="preserve"> from </w:t>
            </w:r>
            <w:r w:rsidR="009D6586">
              <w:rPr>
                <w:i/>
                <w:iCs/>
                <w:sz w:val="16"/>
                <w:szCs w:val="16"/>
              </w:rPr>
              <w:t>GIS calculation)</w:t>
            </w:r>
            <w:r>
              <w:rPr>
                <w:i/>
                <w:iCs/>
                <w:sz w:val="16"/>
                <w:szCs w:val="16"/>
              </w:rPr>
              <w:t>.</w:t>
            </w:r>
          </w:p>
        </w:tc>
        <w:tc>
          <w:tcPr>
            <w:tcW w:w="630" w:type="dxa"/>
          </w:tcPr>
          <w:p w14:paraId="55852033" w14:textId="5DEE13C6" w:rsidR="00CF5AD6" w:rsidRPr="00ED36AE" w:rsidRDefault="003C52F2" w:rsidP="003C52F2">
            <w:pPr>
              <w:jc w:val="center"/>
              <w:rPr>
                <w:sz w:val="14"/>
                <w:szCs w:val="14"/>
              </w:rPr>
            </w:pPr>
            <w:r w:rsidRPr="00ED36AE">
              <w:rPr>
                <w:sz w:val="14"/>
                <w:szCs w:val="14"/>
              </w:rPr>
              <w:t>Double</w:t>
            </w:r>
          </w:p>
        </w:tc>
        <w:tc>
          <w:tcPr>
            <w:tcW w:w="810" w:type="dxa"/>
          </w:tcPr>
          <w:p w14:paraId="63D454B6" w14:textId="77777777" w:rsidR="00CF5AD6" w:rsidRPr="003C52F2" w:rsidRDefault="00CF5AD6" w:rsidP="003C52F2">
            <w:pPr>
              <w:jc w:val="center"/>
              <w:rPr>
                <w:sz w:val="16"/>
                <w:szCs w:val="16"/>
              </w:rPr>
            </w:pPr>
          </w:p>
        </w:tc>
        <w:tc>
          <w:tcPr>
            <w:tcW w:w="810" w:type="dxa"/>
          </w:tcPr>
          <w:p w14:paraId="5F36FCDD" w14:textId="0F9C6561" w:rsidR="00CF5AD6" w:rsidRPr="003C52F2" w:rsidRDefault="003C52F2" w:rsidP="003C52F2">
            <w:pPr>
              <w:jc w:val="center"/>
              <w:rPr>
                <w:sz w:val="16"/>
                <w:szCs w:val="16"/>
              </w:rPr>
            </w:pPr>
            <w:r>
              <w:rPr>
                <w:sz w:val="16"/>
                <w:szCs w:val="16"/>
              </w:rPr>
              <w:t>-</w:t>
            </w:r>
          </w:p>
        </w:tc>
      </w:tr>
      <w:tr w:rsidR="003C52F2" w14:paraId="4FD313A4" w14:textId="5B8F85EC" w:rsidTr="00513C8B">
        <w:tc>
          <w:tcPr>
            <w:tcW w:w="1165" w:type="dxa"/>
          </w:tcPr>
          <w:p w14:paraId="4AF0F7F2" w14:textId="240E2F9D" w:rsidR="003C52F2" w:rsidRPr="00CF5AD6" w:rsidRDefault="003C52F2" w:rsidP="003C52F2">
            <w:pPr>
              <w:rPr>
                <w:sz w:val="14"/>
                <w:szCs w:val="14"/>
              </w:rPr>
            </w:pPr>
            <w:proofErr w:type="spellStart"/>
            <w:r w:rsidRPr="00CF5AD6">
              <w:rPr>
                <w:sz w:val="14"/>
                <w:szCs w:val="14"/>
              </w:rPr>
              <w:t>PblcAccessAcres</w:t>
            </w:r>
            <w:proofErr w:type="spellEnd"/>
          </w:p>
        </w:tc>
        <w:tc>
          <w:tcPr>
            <w:tcW w:w="1350" w:type="dxa"/>
            <w:shd w:val="clear" w:color="auto" w:fill="F2F2F2" w:themeFill="background1" w:themeFillShade="F2"/>
          </w:tcPr>
          <w:p w14:paraId="4711E690" w14:textId="35AE14FB" w:rsidR="003C52F2" w:rsidRPr="003C52F2" w:rsidRDefault="00BC30D7" w:rsidP="003C52F2">
            <w:pPr>
              <w:rPr>
                <w:sz w:val="16"/>
                <w:szCs w:val="16"/>
              </w:rPr>
            </w:pPr>
            <w:r w:rsidRPr="00BC30D7">
              <w:rPr>
                <w:sz w:val="16"/>
                <w:szCs w:val="16"/>
              </w:rPr>
              <w:t xml:space="preserve">Acreage of </w:t>
            </w:r>
            <w:proofErr w:type="gramStart"/>
            <w:r w:rsidRPr="00BC30D7">
              <w:rPr>
                <w:sz w:val="16"/>
                <w:szCs w:val="16"/>
              </w:rPr>
              <w:t>Public</w:t>
            </w:r>
            <w:proofErr w:type="gramEnd"/>
            <w:r w:rsidRPr="00BC30D7">
              <w:rPr>
                <w:sz w:val="16"/>
                <w:szCs w:val="16"/>
              </w:rPr>
              <w:t xml:space="preserve"> Accessible Areas</w:t>
            </w:r>
          </w:p>
        </w:tc>
        <w:tc>
          <w:tcPr>
            <w:tcW w:w="5940" w:type="dxa"/>
          </w:tcPr>
          <w:p w14:paraId="1964EC89" w14:textId="7CF40E61" w:rsidR="003C52F2" w:rsidRPr="003C52F2" w:rsidRDefault="00222B0C" w:rsidP="003C52F2">
            <w:pPr>
              <w:rPr>
                <w:i/>
                <w:iCs/>
                <w:sz w:val="16"/>
                <w:szCs w:val="16"/>
              </w:rPr>
            </w:pPr>
            <w:r>
              <w:rPr>
                <w:i/>
                <w:iCs/>
                <w:sz w:val="16"/>
                <w:szCs w:val="16"/>
              </w:rPr>
              <w:t>Acreage of areas available for public access</w:t>
            </w:r>
            <w:r w:rsidR="000C0821">
              <w:rPr>
                <w:i/>
                <w:iCs/>
                <w:sz w:val="16"/>
                <w:szCs w:val="16"/>
              </w:rPr>
              <w:t>.</w:t>
            </w:r>
          </w:p>
        </w:tc>
        <w:tc>
          <w:tcPr>
            <w:tcW w:w="630" w:type="dxa"/>
          </w:tcPr>
          <w:p w14:paraId="4D9CE8D5" w14:textId="45078546" w:rsidR="003C52F2" w:rsidRPr="00ED36AE" w:rsidRDefault="003C52F2" w:rsidP="003C52F2">
            <w:pPr>
              <w:jc w:val="center"/>
              <w:rPr>
                <w:sz w:val="14"/>
                <w:szCs w:val="14"/>
              </w:rPr>
            </w:pPr>
            <w:r w:rsidRPr="00ED36AE">
              <w:rPr>
                <w:sz w:val="14"/>
                <w:szCs w:val="14"/>
              </w:rPr>
              <w:t>Double</w:t>
            </w:r>
          </w:p>
        </w:tc>
        <w:tc>
          <w:tcPr>
            <w:tcW w:w="810" w:type="dxa"/>
          </w:tcPr>
          <w:p w14:paraId="42AD5F67" w14:textId="77777777" w:rsidR="003C52F2" w:rsidRPr="003C52F2" w:rsidRDefault="003C52F2" w:rsidP="003C52F2">
            <w:pPr>
              <w:jc w:val="center"/>
              <w:rPr>
                <w:sz w:val="16"/>
                <w:szCs w:val="16"/>
              </w:rPr>
            </w:pPr>
          </w:p>
        </w:tc>
        <w:tc>
          <w:tcPr>
            <w:tcW w:w="810" w:type="dxa"/>
          </w:tcPr>
          <w:p w14:paraId="2C118E32" w14:textId="3CC2935F" w:rsidR="003C52F2" w:rsidRPr="003C52F2" w:rsidRDefault="003C52F2" w:rsidP="003C52F2">
            <w:pPr>
              <w:jc w:val="center"/>
              <w:rPr>
                <w:sz w:val="16"/>
                <w:szCs w:val="16"/>
              </w:rPr>
            </w:pPr>
            <w:r>
              <w:rPr>
                <w:sz w:val="16"/>
                <w:szCs w:val="16"/>
              </w:rPr>
              <w:t>-</w:t>
            </w:r>
          </w:p>
        </w:tc>
      </w:tr>
      <w:tr w:rsidR="003C52F2" w14:paraId="415271B2" w14:textId="3888D760" w:rsidTr="00513C8B">
        <w:tc>
          <w:tcPr>
            <w:tcW w:w="1165" w:type="dxa"/>
          </w:tcPr>
          <w:p w14:paraId="6CF1F608" w14:textId="2B90A9AD" w:rsidR="003C52F2" w:rsidRPr="00CF5AD6" w:rsidRDefault="003C52F2" w:rsidP="003C52F2">
            <w:pPr>
              <w:rPr>
                <w:sz w:val="14"/>
                <w:szCs w:val="14"/>
              </w:rPr>
            </w:pPr>
            <w:proofErr w:type="spellStart"/>
            <w:r w:rsidRPr="00CF5AD6">
              <w:rPr>
                <w:sz w:val="14"/>
                <w:szCs w:val="14"/>
              </w:rPr>
              <w:t>GIS_Acres</w:t>
            </w:r>
            <w:proofErr w:type="spellEnd"/>
          </w:p>
        </w:tc>
        <w:tc>
          <w:tcPr>
            <w:tcW w:w="1350" w:type="dxa"/>
            <w:shd w:val="clear" w:color="auto" w:fill="F2F2F2" w:themeFill="background1" w:themeFillShade="F2"/>
          </w:tcPr>
          <w:p w14:paraId="2E4EB22A" w14:textId="4D29A817" w:rsidR="003C52F2" w:rsidRPr="003C52F2" w:rsidRDefault="003C52F2" w:rsidP="003C52F2">
            <w:pPr>
              <w:rPr>
                <w:sz w:val="16"/>
                <w:szCs w:val="16"/>
              </w:rPr>
            </w:pPr>
            <w:r w:rsidRPr="003C52F2">
              <w:rPr>
                <w:sz w:val="16"/>
                <w:szCs w:val="16"/>
              </w:rPr>
              <w:t>GIS Acres</w:t>
            </w:r>
          </w:p>
        </w:tc>
        <w:tc>
          <w:tcPr>
            <w:tcW w:w="5940" w:type="dxa"/>
          </w:tcPr>
          <w:p w14:paraId="197890A9" w14:textId="61CAA5CE" w:rsidR="003C52F2" w:rsidRPr="003C52F2" w:rsidRDefault="00145899" w:rsidP="003C52F2">
            <w:pPr>
              <w:rPr>
                <w:sz w:val="16"/>
                <w:szCs w:val="16"/>
              </w:rPr>
            </w:pPr>
            <w:r>
              <w:rPr>
                <w:i/>
                <w:iCs/>
                <w:sz w:val="16"/>
                <w:szCs w:val="16"/>
              </w:rPr>
              <w:t>Acreage calculated using ArcGIS (</w:t>
            </w:r>
            <w:r w:rsidR="001A3656">
              <w:rPr>
                <w:i/>
                <w:iCs/>
                <w:sz w:val="16"/>
                <w:szCs w:val="16"/>
              </w:rPr>
              <w:t>coordinate projection should be</w:t>
            </w:r>
            <w:r w:rsidR="000C0821">
              <w:rPr>
                <w:i/>
                <w:iCs/>
                <w:sz w:val="16"/>
                <w:szCs w:val="16"/>
              </w:rPr>
              <w:t xml:space="preserve"> </w:t>
            </w:r>
            <w:r w:rsidRPr="00145899">
              <w:rPr>
                <w:i/>
                <w:iCs/>
                <w:sz w:val="16"/>
                <w:szCs w:val="16"/>
              </w:rPr>
              <w:t>NAD_1983_StatePlane_Maryland_FIPS_1900</w:t>
            </w:r>
            <w:r>
              <w:rPr>
                <w:i/>
                <w:iCs/>
                <w:sz w:val="16"/>
                <w:szCs w:val="16"/>
              </w:rPr>
              <w:t>)</w:t>
            </w:r>
            <w:r w:rsidR="000C0821">
              <w:rPr>
                <w:i/>
                <w:iCs/>
                <w:sz w:val="16"/>
                <w:szCs w:val="16"/>
              </w:rPr>
              <w:t>.</w:t>
            </w:r>
            <w:r w:rsidR="00F11B31">
              <w:rPr>
                <w:i/>
                <w:iCs/>
                <w:sz w:val="16"/>
                <w:szCs w:val="16"/>
              </w:rPr>
              <w:t xml:space="preserve">                                                                        </w:t>
            </w:r>
            <w:r w:rsidR="00F11B31" w:rsidRPr="00F11B31">
              <w:rPr>
                <w:sz w:val="16"/>
                <w:szCs w:val="16"/>
              </w:rPr>
              <w:t>^</w:t>
            </w:r>
          </w:p>
        </w:tc>
        <w:tc>
          <w:tcPr>
            <w:tcW w:w="630" w:type="dxa"/>
          </w:tcPr>
          <w:p w14:paraId="0097DD6E" w14:textId="1F6745A9" w:rsidR="003C52F2" w:rsidRPr="00ED36AE" w:rsidRDefault="003C52F2" w:rsidP="003C52F2">
            <w:pPr>
              <w:jc w:val="center"/>
              <w:rPr>
                <w:sz w:val="14"/>
                <w:szCs w:val="14"/>
              </w:rPr>
            </w:pPr>
            <w:r w:rsidRPr="00ED36AE">
              <w:rPr>
                <w:sz w:val="14"/>
                <w:szCs w:val="14"/>
              </w:rPr>
              <w:t>Double</w:t>
            </w:r>
          </w:p>
        </w:tc>
        <w:tc>
          <w:tcPr>
            <w:tcW w:w="810" w:type="dxa"/>
          </w:tcPr>
          <w:p w14:paraId="5F288C29" w14:textId="77777777" w:rsidR="003C52F2" w:rsidRPr="003C52F2" w:rsidRDefault="003C52F2" w:rsidP="003C52F2">
            <w:pPr>
              <w:jc w:val="center"/>
              <w:rPr>
                <w:sz w:val="16"/>
                <w:szCs w:val="16"/>
              </w:rPr>
            </w:pPr>
          </w:p>
        </w:tc>
        <w:tc>
          <w:tcPr>
            <w:tcW w:w="810" w:type="dxa"/>
          </w:tcPr>
          <w:p w14:paraId="74BB5517" w14:textId="510B622F" w:rsidR="003C52F2" w:rsidRPr="003C52F2" w:rsidRDefault="003C52F2" w:rsidP="003C52F2">
            <w:pPr>
              <w:jc w:val="center"/>
              <w:rPr>
                <w:sz w:val="16"/>
                <w:szCs w:val="16"/>
              </w:rPr>
            </w:pPr>
            <w:r>
              <w:rPr>
                <w:sz w:val="16"/>
                <w:szCs w:val="16"/>
              </w:rPr>
              <w:t>-</w:t>
            </w:r>
          </w:p>
        </w:tc>
      </w:tr>
      <w:tr w:rsidR="003C52F2" w14:paraId="1FD04E30" w14:textId="51BC3DAE" w:rsidTr="00513C8B">
        <w:tc>
          <w:tcPr>
            <w:tcW w:w="1165" w:type="dxa"/>
          </w:tcPr>
          <w:p w14:paraId="548CDAD4" w14:textId="0A6F2F0E" w:rsidR="003C52F2" w:rsidRPr="00CF5AD6" w:rsidRDefault="003C52F2" w:rsidP="003C52F2">
            <w:pPr>
              <w:rPr>
                <w:sz w:val="14"/>
                <w:szCs w:val="14"/>
              </w:rPr>
            </w:pPr>
            <w:r w:rsidRPr="00CF5AD6">
              <w:rPr>
                <w:sz w:val="14"/>
                <w:szCs w:val="14"/>
              </w:rPr>
              <w:t>Weblink</w:t>
            </w:r>
          </w:p>
        </w:tc>
        <w:tc>
          <w:tcPr>
            <w:tcW w:w="1350" w:type="dxa"/>
            <w:shd w:val="clear" w:color="auto" w:fill="F2F2F2" w:themeFill="background1" w:themeFillShade="F2"/>
          </w:tcPr>
          <w:p w14:paraId="08EB03F6" w14:textId="482B0B83" w:rsidR="003C52F2" w:rsidRPr="003C52F2" w:rsidRDefault="003C52F2" w:rsidP="003C52F2">
            <w:pPr>
              <w:rPr>
                <w:sz w:val="16"/>
                <w:szCs w:val="16"/>
              </w:rPr>
            </w:pPr>
            <w:r w:rsidRPr="003C52F2">
              <w:rPr>
                <w:sz w:val="16"/>
                <w:szCs w:val="16"/>
              </w:rPr>
              <w:t>Weblink</w:t>
            </w:r>
          </w:p>
        </w:tc>
        <w:tc>
          <w:tcPr>
            <w:tcW w:w="5940" w:type="dxa"/>
          </w:tcPr>
          <w:p w14:paraId="3AB3D3C7" w14:textId="0A768E47" w:rsidR="003C52F2" w:rsidRPr="003C52F2" w:rsidRDefault="000C0821" w:rsidP="003C52F2">
            <w:pPr>
              <w:rPr>
                <w:sz w:val="16"/>
                <w:szCs w:val="16"/>
              </w:rPr>
            </w:pPr>
            <w:r>
              <w:rPr>
                <w:i/>
                <w:iCs/>
                <w:sz w:val="16"/>
                <w:szCs w:val="16"/>
              </w:rPr>
              <w:t>Web address of the conservation program, if applicable.</w:t>
            </w:r>
          </w:p>
        </w:tc>
        <w:tc>
          <w:tcPr>
            <w:tcW w:w="630" w:type="dxa"/>
          </w:tcPr>
          <w:p w14:paraId="4444D945" w14:textId="117970E5" w:rsidR="003C52F2" w:rsidRPr="00ED36AE" w:rsidRDefault="003C52F2" w:rsidP="003C52F2">
            <w:pPr>
              <w:jc w:val="center"/>
              <w:rPr>
                <w:sz w:val="14"/>
                <w:szCs w:val="14"/>
              </w:rPr>
            </w:pPr>
            <w:r w:rsidRPr="00ED36AE">
              <w:rPr>
                <w:sz w:val="14"/>
                <w:szCs w:val="14"/>
              </w:rPr>
              <w:t>Text</w:t>
            </w:r>
          </w:p>
        </w:tc>
        <w:tc>
          <w:tcPr>
            <w:tcW w:w="810" w:type="dxa"/>
          </w:tcPr>
          <w:p w14:paraId="5D038F52" w14:textId="0263F372" w:rsidR="003C52F2" w:rsidRPr="003C52F2" w:rsidRDefault="003C52F2" w:rsidP="003C52F2">
            <w:pPr>
              <w:jc w:val="center"/>
              <w:rPr>
                <w:sz w:val="16"/>
                <w:szCs w:val="16"/>
              </w:rPr>
            </w:pPr>
            <w:r w:rsidRPr="003C52F2">
              <w:rPr>
                <w:sz w:val="16"/>
                <w:szCs w:val="16"/>
              </w:rPr>
              <w:t>250</w:t>
            </w:r>
          </w:p>
        </w:tc>
        <w:tc>
          <w:tcPr>
            <w:tcW w:w="810" w:type="dxa"/>
          </w:tcPr>
          <w:p w14:paraId="3D970C76" w14:textId="3E39F8D2" w:rsidR="003C52F2" w:rsidRPr="003C52F2" w:rsidRDefault="003C52F2" w:rsidP="003C52F2">
            <w:pPr>
              <w:jc w:val="center"/>
              <w:rPr>
                <w:sz w:val="16"/>
                <w:szCs w:val="16"/>
              </w:rPr>
            </w:pPr>
            <w:r>
              <w:rPr>
                <w:sz w:val="16"/>
                <w:szCs w:val="16"/>
              </w:rPr>
              <w:t>-</w:t>
            </w:r>
          </w:p>
        </w:tc>
      </w:tr>
      <w:tr w:rsidR="003C52F2" w14:paraId="41A5BB2E" w14:textId="66C5D2F2" w:rsidTr="00513C8B">
        <w:tc>
          <w:tcPr>
            <w:tcW w:w="1165" w:type="dxa"/>
          </w:tcPr>
          <w:p w14:paraId="367A26A1" w14:textId="6580DE34" w:rsidR="003C52F2" w:rsidRPr="00CF5AD6" w:rsidRDefault="003C52F2" w:rsidP="003C52F2">
            <w:pPr>
              <w:rPr>
                <w:sz w:val="14"/>
                <w:szCs w:val="14"/>
              </w:rPr>
            </w:pPr>
            <w:proofErr w:type="spellStart"/>
            <w:r w:rsidRPr="00CF5AD6">
              <w:rPr>
                <w:sz w:val="14"/>
                <w:szCs w:val="14"/>
              </w:rPr>
              <w:t>Agg_Src</w:t>
            </w:r>
            <w:proofErr w:type="spellEnd"/>
          </w:p>
        </w:tc>
        <w:tc>
          <w:tcPr>
            <w:tcW w:w="1350" w:type="dxa"/>
            <w:shd w:val="clear" w:color="auto" w:fill="F2F2F2" w:themeFill="background1" w:themeFillShade="F2"/>
          </w:tcPr>
          <w:p w14:paraId="14C6CC9A" w14:textId="36658C1D" w:rsidR="003C52F2" w:rsidRPr="003C52F2" w:rsidRDefault="003C52F2" w:rsidP="003C52F2">
            <w:pPr>
              <w:rPr>
                <w:sz w:val="16"/>
                <w:szCs w:val="16"/>
              </w:rPr>
            </w:pPr>
            <w:r w:rsidRPr="003C52F2">
              <w:rPr>
                <w:sz w:val="16"/>
                <w:szCs w:val="16"/>
              </w:rPr>
              <w:t>Aggregator Source</w:t>
            </w:r>
          </w:p>
        </w:tc>
        <w:tc>
          <w:tcPr>
            <w:tcW w:w="5940" w:type="dxa"/>
          </w:tcPr>
          <w:p w14:paraId="6ECF9518" w14:textId="4A5C7AA1" w:rsidR="003C52F2" w:rsidRPr="003C52F2" w:rsidRDefault="000C0821" w:rsidP="003C52F2">
            <w:pPr>
              <w:rPr>
                <w:i/>
                <w:iCs/>
                <w:sz w:val="16"/>
                <w:szCs w:val="16"/>
              </w:rPr>
            </w:pPr>
            <w:r w:rsidRPr="000C0821">
              <w:rPr>
                <w:i/>
                <w:iCs/>
                <w:sz w:val="16"/>
                <w:szCs w:val="16"/>
              </w:rPr>
              <w:t xml:space="preserve">Aggregator Source' describes the Aggregator (Organization) credited with data aggregation, when the update occurred, feature class name (except when split into multiple feature classes) the data reside in, reference to the original source data file. </w:t>
            </w:r>
            <w:r w:rsidR="003C52F2">
              <w:rPr>
                <w:i/>
                <w:iCs/>
                <w:sz w:val="16"/>
                <w:szCs w:val="16"/>
              </w:rPr>
              <w:t xml:space="preserve"> </w:t>
            </w:r>
            <w:r>
              <w:rPr>
                <w:i/>
                <w:iCs/>
                <w:sz w:val="16"/>
                <w:szCs w:val="16"/>
              </w:rPr>
              <w:t>F</w:t>
            </w:r>
            <w:r w:rsidR="003C52F2" w:rsidRPr="003C52F2">
              <w:rPr>
                <w:i/>
                <w:iCs/>
                <w:sz w:val="16"/>
                <w:szCs w:val="16"/>
              </w:rPr>
              <w:t>ormat as followed</w:t>
            </w:r>
            <w:r w:rsidR="003C52F2">
              <w:rPr>
                <w:i/>
                <w:iCs/>
                <w:sz w:val="16"/>
                <w:szCs w:val="16"/>
              </w:rPr>
              <w:t xml:space="preserve"> (no spaces)</w:t>
            </w:r>
            <w:r w:rsidR="003C52F2" w:rsidRPr="003C52F2">
              <w:rPr>
                <w:i/>
                <w:iCs/>
                <w:sz w:val="16"/>
                <w:szCs w:val="16"/>
              </w:rPr>
              <w:t>:</w:t>
            </w:r>
          </w:p>
          <w:p w14:paraId="0728C1F6" w14:textId="79A98E66" w:rsidR="005A0929" w:rsidRPr="003C52F2" w:rsidRDefault="005B0162" w:rsidP="003C52F2">
            <w:pPr>
              <w:rPr>
                <w:sz w:val="16"/>
                <w:szCs w:val="16"/>
              </w:rPr>
            </w:pPr>
            <w:r>
              <w:rPr>
                <w:sz w:val="16"/>
                <w:szCs w:val="16"/>
              </w:rPr>
              <w:t xml:space="preserve">                 </w:t>
            </w:r>
            <w:r w:rsidR="003C52F2" w:rsidRPr="003C52F2">
              <w:rPr>
                <w:sz w:val="16"/>
                <w:szCs w:val="16"/>
              </w:rPr>
              <w:t>[</w:t>
            </w:r>
            <w:proofErr w:type="spellStart"/>
            <w:r w:rsidR="003C52F2" w:rsidRPr="003C52F2">
              <w:rPr>
                <w:sz w:val="16"/>
                <w:szCs w:val="16"/>
              </w:rPr>
              <w:t>CountyName</w:t>
            </w:r>
            <w:proofErr w:type="spellEnd"/>
            <w:r w:rsidR="003C52F2" w:rsidRPr="003C52F2">
              <w:rPr>
                <w:sz w:val="16"/>
                <w:szCs w:val="16"/>
              </w:rPr>
              <w:t>][</w:t>
            </w:r>
            <w:proofErr w:type="spellStart"/>
            <w:r w:rsidR="003C52F2" w:rsidRPr="003C52F2">
              <w:rPr>
                <w:sz w:val="16"/>
                <w:szCs w:val="16"/>
              </w:rPr>
              <w:t>CountyDepartment</w:t>
            </w:r>
            <w:proofErr w:type="spellEnd"/>
            <w:r w:rsidR="003C52F2" w:rsidRPr="003C52F2">
              <w:rPr>
                <w:sz w:val="16"/>
                <w:szCs w:val="16"/>
              </w:rPr>
              <w:t>]_[</w:t>
            </w:r>
            <w:proofErr w:type="spellStart"/>
            <w:r w:rsidR="003C52F2" w:rsidRPr="003C52F2">
              <w:rPr>
                <w:sz w:val="16"/>
                <w:szCs w:val="16"/>
              </w:rPr>
              <w:t>LayerName</w:t>
            </w:r>
            <w:proofErr w:type="spellEnd"/>
            <w:r w:rsidR="003C52F2" w:rsidRPr="003C52F2">
              <w:rPr>
                <w:sz w:val="16"/>
                <w:szCs w:val="16"/>
              </w:rPr>
              <w:t>]_[</w:t>
            </w:r>
            <w:proofErr w:type="spellStart"/>
            <w:proofErr w:type="gramStart"/>
            <w:r w:rsidR="003C52F2" w:rsidRPr="003C52F2">
              <w:rPr>
                <w:sz w:val="16"/>
                <w:szCs w:val="16"/>
              </w:rPr>
              <w:t>YearOfLastUpdates</w:t>
            </w:r>
            <w:proofErr w:type="spellEnd"/>
            <w:r w:rsidR="003C52F2" w:rsidRPr="003C52F2">
              <w:rPr>
                <w:sz w:val="16"/>
                <w:szCs w:val="16"/>
              </w:rPr>
              <w:t>]</w:t>
            </w:r>
            <w:r w:rsidR="002D3F05">
              <w:rPr>
                <w:sz w:val="16"/>
                <w:szCs w:val="16"/>
              </w:rPr>
              <w:t xml:space="preserve">   </w:t>
            </w:r>
            <w:proofErr w:type="gramEnd"/>
            <w:r w:rsidR="002D3F05">
              <w:rPr>
                <w:sz w:val="16"/>
                <w:szCs w:val="16"/>
              </w:rPr>
              <w:t xml:space="preserve">       </w:t>
            </w:r>
            <w:r w:rsidR="005A0929" w:rsidRPr="002D3F05">
              <w:rPr>
                <w:sz w:val="16"/>
                <w:szCs w:val="16"/>
              </w:rPr>
              <w:t>^</w:t>
            </w:r>
          </w:p>
        </w:tc>
        <w:tc>
          <w:tcPr>
            <w:tcW w:w="630" w:type="dxa"/>
          </w:tcPr>
          <w:p w14:paraId="3B91A957" w14:textId="7AECAC1F" w:rsidR="003C52F2" w:rsidRPr="003C52F2" w:rsidRDefault="003C52F2" w:rsidP="003C52F2">
            <w:pPr>
              <w:jc w:val="center"/>
              <w:rPr>
                <w:i/>
                <w:iCs/>
                <w:sz w:val="14"/>
                <w:szCs w:val="14"/>
              </w:rPr>
            </w:pPr>
            <w:r w:rsidRPr="003C52F2">
              <w:rPr>
                <w:sz w:val="14"/>
                <w:szCs w:val="14"/>
              </w:rPr>
              <w:t>Text</w:t>
            </w:r>
          </w:p>
        </w:tc>
        <w:tc>
          <w:tcPr>
            <w:tcW w:w="810" w:type="dxa"/>
          </w:tcPr>
          <w:p w14:paraId="0A6EF24A" w14:textId="34CB250E" w:rsidR="003C52F2" w:rsidRPr="003C52F2" w:rsidRDefault="003C52F2" w:rsidP="003C52F2">
            <w:pPr>
              <w:jc w:val="center"/>
              <w:rPr>
                <w:sz w:val="16"/>
                <w:szCs w:val="16"/>
              </w:rPr>
            </w:pPr>
            <w:r w:rsidRPr="003C52F2">
              <w:rPr>
                <w:sz w:val="16"/>
                <w:szCs w:val="16"/>
              </w:rPr>
              <w:t>150</w:t>
            </w:r>
          </w:p>
        </w:tc>
        <w:tc>
          <w:tcPr>
            <w:tcW w:w="810" w:type="dxa"/>
          </w:tcPr>
          <w:p w14:paraId="4E3A8413" w14:textId="23062804" w:rsidR="003C52F2" w:rsidRPr="003C52F2" w:rsidRDefault="003C52F2" w:rsidP="003C52F2">
            <w:pPr>
              <w:jc w:val="center"/>
              <w:rPr>
                <w:sz w:val="16"/>
                <w:szCs w:val="16"/>
              </w:rPr>
            </w:pPr>
            <w:r>
              <w:rPr>
                <w:sz w:val="16"/>
                <w:szCs w:val="16"/>
              </w:rPr>
              <w:t>-</w:t>
            </w:r>
          </w:p>
        </w:tc>
      </w:tr>
      <w:tr w:rsidR="003C52F2" w14:paraId="6A47F1D2" w14:textId="35E9B7E7" w:rsidTr="00513C8B">
        <w:tc>
          <w:tcPr>
            <w:tcW w:w="1165" w:type="dxa"/>
          </w:tcPr>
          <w:p w14:paraId="4A017DB7" w14:textId="3A72B529" w:rsidR="003C52F2" w:rsidRPr="00CF5AD6" w:rsidRDefault="003C52F2" w:rsidP="003C52F2">
            <w:pPr>
              <w:rPr>
                <w:sz w:val="14"/>
                <w:szCs w:val="14"/>
              </w:rPr>
            </w:pPr>
            <w:proofErr w:type="spellStart"/>
            <w:r w:rsidRPr="00CF5AD6">
              <w:rPr>
                <w:sz w:val="14"/>
                <w:szCs w:val="14"/>
              </w:rPr>
              <w:t>GIS_Src</w:t>
            </w:r>
            <w:proofErr w:type="spellEnd"/>
          </w:p>
        </w:tc>
        <w:tc>
          <w:tcPr>
            <w:tcW w:w="1350" w:type="dxa"/>
            <w:shd w:val="clear" w:color="auto" w:fill="F2F2F2" w:themeFill="background1" w:themeFillShade="F2"/>
          </w:tcPr>
          <w:p w14:paraId="1229F773" w14:textId="70BD011C" w:rsidR="003C52F2" w:rsidRPr="003C52F2" w:rsidRDefault="003C52F2" w:rsidP="003C52F2">
            <w:pPr>
              <w:rPr>
                <w:sz w:val="16"/>
                <w:szCs w:val="16"/>
              </w:rPr>
            </w:pPr>
            <w:r w:rsidRPr="003C52F2">
              <w:rPr>
                <w:sz w:val="16"/>
                <w:szCs w:val="16"/>
              </w:rPr>
              <w:t>GIS Source</w:t>
            </w:r>
          </w:p>
        </w:tc>
        <w:tc>
          <w:tcPr>
            <w:tcW w:w="5940" w:type="dxa"/>
          </w:tcPr>
          <w:p w14:paraId="3640AD5F" w14:textId="5A67FF33" w:rsidR="003C52F2" w:rsidRPr="003C52F2" w:rsidRDefault="001A3656" w:rsidP="002B00A3">
            <w:pPr>
              <w:rPr>
                <w:i/>
                <w:iCs/>
                <w:sz w:val="16"/>
                <w:szCs w:val="16"/>
              </w:rPr>
            </w:pPr>
            <w:r w:rsidRPr="001A3656">
              <w:rPr>
                <w:i/>
                <w:iCs/>
                <w:sz w:val="16"/>
                <w:szCs w:val="16"/>
              </w:rPr>
              <w:t>The original source of GIS spatial and attribute information the aggregator obtained (</w:t>
            </w:r>
            <w:proofErr w:type="gramStart"/>
            <w:r w:rsidRPr="001A3656">
              <w:rPr>
                <w:i/>
                <w:iCs/>
                <w:sz w:val="16"/>
                <w:szCs w:val="16"/>
              </w:rPr>
              <w:t>e.g.</w:t>
            </w:r>
            <w:proofErr w:type="gramEnd"/>
            <w:r w:rsidRPr="001A3656">
              <w:rPr>
                <w:i/>
                <w:iCs/>
                <w:sz w:val="16"/>
                <w:szCs w:val="16"/>
              </w:rPr>
              <w:t xml:space="preserve"> WYG&amp;F_whmas08.shp) for each record. Preferably, this should reference the authoritative data provided by the land man</w:t>
            </w:r>
            <w:r>
              <w:rPr>
                <w:i/>
                <w:iCs/>
                <w:sz w:val="16"/>
                <w:szCs w:val="16"/>
              </w:rPr>
              <w:t>a</w:t>
            </w:r>
            <w:r w:rsidRPr="001A3656">
              <w:rPr>
                <w:i/>
                <w:iCs/>
                <w:sz w:val="16"/>
                <w:szCs w:val="16"/>
              </w:rPr>
              <w:t>ger.</w:t>
            </w:r>
            <w:r w:rsidR="005A0929">
              <w:rPr>
                <w:i/>
                <w:iCs/>
                <w:sz w:val="16"/>
                <w:szCs w:val="16"/>
              </w:rPr>
              <w:t xml:space="preserve"> </w:t>
            </w:r>
            <w:r w:rsidR="002D3F05">
              <w:rPr>
                <w:i/>
                <w:iCs/>
                <w:sz w:val="16"/>
                <w:szCs w:val="16"/>
              </w:rPr>
              <w:t xml:space="preserve">                                                                  </w:t>
            </w:r>
            <w:r w:rsidR="005A0929" w:rsidRPr="002D3F05">
              <w:rPr>
                <w:sz w:val="16"/>
                <w:szCs w:val="16"/>
              </w:rPr>
              <w:t>^</w:t>
            </w:r>
          </w:p>
        </w:tc>
        <w:tc>
          <w:tcPr>
            <w:tcW w:w="630" w:type="dxa"/>
          </w:tcPr>
          <w:p w14:paraId="2DD65791" w14:textId="64942489" w:rsidR="003C52F2" w:rsidRPr="003C52F2" w:rsidRDefault="003C52F2" w:rsidP="003C52F2">
            <w:pPr>
              <w:jc w:val="center"/>
              <w:rPr>
                <w:i/>
                <w:iCs/>
                <w:sz w:val="14"/>
                <w:szCs w:val="14"/>
              </w:rPr>
            </w:pPr>
            <w:r w:rsidRPr="003C52F2">
              <w:rPr>
                <w:sz w:val="14"/>
                <w:szCs w:val="14"/>
              </w:rPr>
              <w:t>Text</w:t>
            </w:r>
          </w:p>
        </w:tc>
        <w:tc>
          <w:tcPr>
            <w:tcW w:w="810" w:type="dxa"/>
          </w:tcPr>
          <w:p w14:paraId="2383B375" w14:textId="78A988EC" w:rsidR="003C52F2" w:rsidRPr="003C52F2" w:rsidRDefault="003C52F2" w:rsidP="003C52F2">
            <w:pPr>
              <w:jc w:val="center"/>
              <w:rPr>
                <w:sz w:val="16"/>
                <w:szCs w:val="16"/>
              </w:rPr>
            </w:pPr>
            <w:r w:rsidRPr="003C52F2">
              <w:rPr>
                <w:sz w:val="16"/>
                <w:szCs w:val="16"/>
              </w:rPr>
              <w:t>200</w:t>
            </w:r>
          </w:p>
        </w:tc>
        <w:tc>
          <w:tcPr>
            <w:tcW w:w="810" w:type="dxa"/>
          </w:tcPr>
          <w:p w14:paraId="6240DB14" w14:textId="17153104" w:rsidR="003C52F2" w:rsidRPr="003C52F2" w:rsidRDefault="003C52F2" w:rsidP="003C52F2">
            <w:pPr>
              <w:jc w:val="center"/>
              <w:rPr>
                <w:sz w:val="16"/>
                <w:szCs w:val="16"/>
              </w:rPr>
            </w:pPr>
            <w:r>
              <w:rPr>
                <w:sz w:val="16"/>
                <w:szCs w:val="16"/>
              </w:rPr>
              <w:t>-</w:t>
            </w:r>
          </w:p>
        </w:tc>
      </w:tr>
      <w:tr w:rsidR="003C52F2" w14:paraId="553817AE" w14:textId="6D217703" w:rsidTr="00513C8B">
        <w:tc>
          <w:tcPr>
            <w:tcW w:w="1165" w:type="dxa"/>
          </w:tcPr>
          <w:p w14:paraId="3DCF036B" w14:textId="19C830D5" w:rsidR="003C52F2" w:rsidRPr="00CF5AD6" w:rsidRDefault="003C52F2" w:rsidP="003C52F2">
            <w:pPr>
              <w:rPr>
                <w:sz w:val="14"/>
                <w:szCs w:val="14"/>
              </w:rPr>
            </w:pPr>
            <w:proofErr w:type="spellStart"/>
            <w:r w:rsidRPr="00CF5AD6">
              <w:rPr>
                <w:sz w:val="14"/>
                <w:szCs w:val="14"/>
              </w:rPr>
              <w:t>Src_Date</w:t>
            </w:r>
            <w:proofErr w:type="spellEnd"/>
          </w:p>
        </w:tc>
        <w:tc>
          <w:tcPr>
            <w:tcW w:w="1350" w:type="dxa"/>
            <w:shd w:val="clear" w:color="auto" w:fill="F2F2F2" w:themeFill="background1" w:themeFillShade="F2"/>
          </w:tcPr>
          <w:p w14:paraId="6DE3AF9A" w14:textId="1DE08171" w:rsidR="003C52F2" w:rsidRPr="003C52F2" w:rsidRDefault="003C52F2" w:rsidP="003C52F2">
            <w:pPr>
              <w:rPr>
                <w:sz w:val="16"/>
                <w:szCs w:val="16"/>
              </w:rPr>
            </w:pPr>
            <w:r w:rsidRPr="003C52F2">
              <w:rPr>
                <w:sz w:val="16"/>
                <w:szCs w:val="16"/>
              </w:rPr>
              <w:t>GIS Source Date</w:t>
            </w:r>
          </w:p>
        </w:tc>
        <w:tc>
          <w:tcPr>
            <w:tcW w:w="5940" w:type="dxa"/>
          </w:tcPr>
          <w:p w14:paraId="49C2E781" w14:textId="51C1B982" w:rsidR="003C52F2" w:rsidRPr="003C52F2" w:rsidRDefault="001A3656" w:rsidP="003C52F2">
            <w:pPr>
              <w:rPr>
                <w:sz w:val="16"/>
                <w:szCs w:val="16"/>
              </w:rPr>
            </w:pPr>
            <w:r w:rsidRPr="001A3656">
              <w:rPr>
                <w:i/>
                <w:iCs/>
                <w:sz w:val="16"/>
                <w:szCs w:val="16"/>
              </w:rPr>
              <w:t>This represents the date (</w:t>
            </w:r>
            <w:proofErr w:type="spellStart"/>
            <w:r w:rsidRPr="001A3656">
              <w:rPr>
                <w:i/>
                <w:iCs/>
                <w:sz w:val="16"/>
                <w:szCs w:val="16"/>
              </w:rPr>
              <w:t>yyyy</w:t>
            </w:r>
            <w:proofErr w:type="spellEnd"/>
            <w:r w:rsidRPr="001A3656">
              <w:rPr>
                <w:i/>
                <w:iCs/>
                <w:sz w:val="16"/>
                <w:szCs w:val="16"/>
              </w:rPr>
              <w:t xml:space="preserve">/mm/dd) GIS data was published or obtained (in the case of infrequently updated files) by the data aggregator. If month or day is unknown, the date is </w:t>
            </w:r>
            <w:proofErr w:type="spellStart"/>
            <w:r w:rsidRPr="001A3656">
              <w:rPr>
                <w:i/>
                <w:iCs/>
                <w:sz w:val="16"/>
                <w:szCs w:val="16"/>
              </w:rPr>
              <w:t>yyyy</w:t>
            </w:r>
            <w:proofErr w:type="spellEnd"/>
            <w:r w:rsidRPr="001A3656">
              <w:rPr>
                <w:i/>
                <w:iCs/>
                <w:sz w:val="16"/>
                <w:szCs w:val="16"/>
              </w:rPr>
              <w:t>/00/00</w:t>
            </w:r>
            <w:r>
              <w:rPr>
                <w:i/>
                <w:iCs/>
                <w:sz w:val="16"/>
                <w:szCs w:val="16"/>
              </w:rPr>
              <w:t>.</w:t>
            </w:r>
            <w:r w:rsidR="002D3F05">
              <w:rPr>
                <w:i/>
                <w:iCs/>
                <w:sz w:val="16"/>
                <w:szCs w:val="16"/>
              </w:rPr>
              <w:t xml:space="preserve"> </w:t>
            </w:r>
            <w:r w:rsidR="002D3F05" w:rsidRPr="002D3F05">
              <w:rPr>
                <w:i/>
                <w:iCs/>
                <w:sz w:val="16"/>
                <w:szCs w:val="16"/>
              </w:rPr>
              <w:t xml:space="preserve">                                                                                                                       </w:t>
            </w:r>
            <w:r w:rsidR="002D3F05">
              <w:rPr>
                <w:i/>
                <w:iCs/>
                <w:sz w:val="16"/>
                <w:szCs w:val="16"/>
              </w:rPr>
              <w:t xml:space="preserve"> </w:t>
            </w:r>
            <w:r w:rsidR="002D3F05" w:rsidRPr="002D3F05">
              <w:rPr>
                <w:sz w:val="16"/>
                <w:szCs w:val="16"/>
              </w:rPr>
              <w:t>^</w:t>
            </w:r>
          </w:p>
        </w:tc>
        <w:tc>
          <w:tcPr>
            <w:tcW w:w="630" w:type="dxa"/>
          </w:tcPr>
          <w:p w14:paraId="3AF1A65D" w14:textId="224A7E9A" w:rsidR="003C52F2" w:rsidRPr="003C52F2" w:rsidRDefault="003C52F2" w:rsidP="003C52F2">
            <w:pPr>
              <w:jc w:val="center"/>
              <w:rPr>
                <w:i/>
                <w:iCs/>
                <w:sz w:val="14"/>
                <w:szCs w:val="14"/>
              </w:rPr>
            </w:pPr>
            <w:r w:rsidRPr="003C52F2">
              <w:rPr>
                <w:sz w:val="14"/>
                <w:szCs w:val="14"/>
              </w:rPr>
              <w:t>Text</w:t>
            </w:r>
          </w:p>
        </w:tc>
        <w:tc>
          <w:tcPr>
            <w:tcW w:w="810" w:type="dxa"/>
          </w:tcPr>
          <w:p w14:paraId="1E55D3A6" w14:textId="055419B3" w:rsidR="003C52F2" w:rsidRPr="003C52F2" w:rsidRDefault="003C52F2" w:rsidP="003C52F2">
            <w:pPr>
              <w:jc w:val="center"/>
              <w:rPr>
                <w:sz w:val="16"/>
                <w:szCs w:val="16"/>
              </w:rPr>
            </w:pPr>
            <w:r w:rsidRPr="003C52F2">
              <w:rPr>
                <w:sz w:val="16"/>
                <w:szCs w:val="16"/>
              </w:rPr>
              <w:t>15</w:t>
            </w:r>
          </w:p>
        </w:tc>
        <w:tc>
          <w:tcPr>
            <w:tcW w:w="810" w:type="dxa"/>
          </w:tcPr>
          <w:p w14:paraId="37DFABBF" w14:textId="7166FD6D" w:rsidR="003C52F2" w:rsidRPr="003C52F2" w:rsidRDefault="003C52F2" w:rsidP="003C52F2">
            <w:pPr>
              <w:jc w:val="center"/>
              <w:rPr>
                <w:sz w:val="16"/>
                <w:szCs w:val="16"/>
              </w:rPr>
            </w:pPr>
            <w:r>
              <w:rPr>
                <w:sz w:val="16"/>
                <w:szCs w:val="16"/>
              </w:rPr>
              <w:t>-</w:t>
            </w:r>
          </w:p>
        </w:tc>
      </w:tr>
      <w:tr w:rsidR="003C52F2" w14:paraId="0AE95D3C" w14:textId="1ACC8964" w:rsidTr="00513C8B">
        <w:tc>
          <w:tcPr>
            <w:tcW w:w="1165" w:type="dxa"/>
          </w:tcPr>
          <w:p w14:paraId="3460D699" w14:textId="227816B9" w:rsidR="003C52F2" w:rsidRPr="00CF5AD6" w:rsidRDefault="003C52F2" w:rsidP="003C52F2">
            <w:pPr>
              <w:rPr>
                <w:sz w:val="14"/>
                <w:szCs w:val="14"/>
              </w:rPr>
            </w:pPr>
            <w:proofErr w:type="spellStart"/>
            <w:r w:rsidRPr="00CF5AD6">
              <w:rPr>
                <w:sz w:val="14"/>
                <w:szCs w:val="14"/>
              </w:rPr>
              <w:t>State</w:t>
            </w:r>
            <w:r w:rsidR="001E2353">
              <w:rPr>
                <w:sz w:val="14"/>
                <w:szCs w:val="14"/>
              </w:rPr>
              <w:t>_</w:t>
            </w:r>
            <w:r w:rsidRPr="00CF5AD6">
              <w:rPr>
                <w:sz w:val="14"/>
                <w:szCs w:val="14"/>
              </w:rPr>
              <w:t>Nm</w:t>
            </w:r>
            <w:proofErr w:type="spellEnd"/>
          </w:p>
        </w:tc>
        <w:tc>
          <w:tcPr>
            <w:tcW w:w="1350" w:type="dxa"/>
            <w:shd w:val="clear" w:color="auto" w:fill="F2F2F2" w:themeFill="background1" w:themeFillShade="F2"/>
          </w:tcPr>
          <w:p w14:paraId="40C74974" w14:textId="48D27FAD" w:rsidR="003C52F2" w:rsidRPr="003C52F2" w:rsidRDefault="003C52F2" w:rsidP="003C52F2">
            <w:pPr>
              <w:rPr>
                <w:sz w:val="16"/>
                <w:szCs w:val="16"/>
              </w:rPr>
            </w:pPr>
            <w:r w:rsidRPr="003C52F2">
              <w:rPr>
                <w:sz w:val="16"/>
                <w:szCs w:val="16"/>
              </w:rPr>
              <w:t>State Name</w:t>
            </w:r>
          </w:p>
        </w:tc>
        <w:tc>
          <w:tcPr>
            <w:tcW w:w="5940" w:type="dxa"/>
          </w:tcPr>
          <w:p w14:paraId="02156C53" w14:textId="70C100DC" w:rsidR="003C52F2" w:rsidRPr="003C52F2" w:rsidRDefault="001A3656" w:rsidP="003C52F2">
            <w:pPr>
              <w:rPr>
                <w:i/>
                <w:iCs/>
                <w:sz w:val="16"/>
                <w:szCs w:val="16"/>
              </w:rPr>
            </w:pPr>
            <w:r w:rsidRPr="001A3656">
              <w:rPr>
                <w:i/>
                <w:iCs/>
                <w:sz w:val="16"/>
                <w:szCs w:val="16"/>
              </w:rPr>
              <w:t>Name of state spelled out in Proper Case</w:t>
            </w:r>
            <w:r>
              <w:rPr>
                <w:i/>
                <w:iCs/>
                <w:sz w:val="16"/>
                <w:szCs w:val="16"/>
              </w:rPr>
              <w:t xml:space="preserve">, </w:t>
            </w:r>
            <w:proofErr w:type="gramStart"/>
            <w:r>
              <w:rPr>
                <w:i/>
                <w:iCs/>
                <w:sz w:val="16"/>
                <w:szCs w:val="16"/>
              </w:rPr>
              <w:t>i.e.</w:t>
            </w:r>
            <w:proofErr w:type="gramEnd"/>
            <w:r>
              <w:rPr>
                <w:i/>
                <w:iCs/>
                <w:sz w:val="16"/>
                <w:szCs w:val="16"/>
              </w:rPr>
              <w:t xml:space="preserve"> Maryland.</w:t>
            </w:r>
            <w:r w:rsidR="005A0929">
              <w:rPr>
                <w:i/>
                <w:iCs/>
                <w:sz w:val="16"/>
                <w:szCs w:val="16"/>
              </w:rPr>
              <w:t xml:space="preserve"> </w:t>
            </w:r>
            <w:r w:rsidR="002D3F05">
              <w:rPr>
                <w:i/>
                <w:iCs/>
                <w:sz w:val="16"/>
                <w:szCs w:val="16"/>
              </w:rPr>
              <w:t xml:space="preserve">                                                       </w:t>
            </w:r>
            <w:r w:rsidR="005A0929" w:rsidRPr="002D3F05">
              <w:rPr>
                <w:sz w:val="16"/>
                <w:szCs w:val="16"/>
              </w:rPr>
              <w:t>^</w:t>
            </w:r>
          </w:p>
        </w:tc>
        <w:tc>
          <w:tcPr>
            <w:tcW w:w="630" w:type="dxa"/>
          </w:tcPr>
          <w:p w14:paraId="7358F0D3" w14:textId="1EE7A3D4" w:rsidR="003C52F2" w:rsidRPr="003C52F2" w:rsidRDefault="003C52F2" w:rsidP="003C52F2">
            <w:pPr>
              <w:jc w:val="center"/>
              <w:rPr>
                <w:i/>
                <w:iCs/>
                <w:sz w:val="14"/>
                <w:szCs w:val="14"/>
              </w:rPr>
            </w:pPr>
            <w:r w:rsidRPr="003C52F2">
              <w:rPr>
                <w:sz w:val="14"/>
                <w:szCs w:val="14"/>
              </w:rPr>
              <w:t>Text</w:t>
            </w:r>
          </w:p>
        </w:tc>
        <w:tc>
          <w:tcPr>
            <w:tcW w:w="810" w:type="dxa"/>
          </w:tcPr>
          <w:p w14:paraId="28EF03C2" w14:textId="40F6AB64" w:rsidR="003C52F2" w:rsidRPr="003C52F2" w:rsidRDefault="003C52F2" w:rsidP="003C52F2">
            <w:pPr>
              <w:jc w:val="center"/>
              <w:rPr>
                <w:sz w:val="16"/>
                <w:szCs w:val="16"/>
              </w:rPr>
            </w:pPr>
            <w:r w:rsidRPr="003C52F2">
              <w:rPr>
                <w:sz w:val="16"/>
                <w:szCs w:val="16"/>
              </w:rPr>
              <w:t>50</w:t>
            </w:r>
          </w:p>
        </w:tc>
        <w:tc>
          <w:tcPr>
            <w:tcW w:w="810" w:type="dxa"/>
          </w:tcPr>
          <w:p w14:paraId="33BF945A" w14:textId="151F14BA" w:rsidR="003C52F2" w:rsidRPr="003C52F2" w:rsidRDefault="003C52F2" w:rsidP="003C52F2">
            <w:pPr>
              <w:jc w:val="center"/>
              <w:rPr>
                <w:sz w:val="16"/>
                <w:szCs w:val="16"/>
              </w:rPr>
            </w:pPr>
            <w:r>
              <w:rPr>
                <w:sz w:val="16"/>
                <w:szCs w:val="16"/>
              </w:rPr>
              <w:t>State Name</w:t>
            </w:r>
          </w:p>
        </w:tc>
      </w:tr>
      <w:tr w:rsidR="003C52F2" w14:paraId="0FB8E617" w14:textId="57AAFE0F" w:rsidTr="00513C8B">
        <w:trPr>
          <w:trHeight w:val="70"/>
        </w:trPr>
        <w:tc>
          <w:tcPr>
            <w:tcW w:w="1165" w:type="dxa"/>
          </w:tcPr>
          <w:p w14:paraId="0998CD2A" w14:textId="271E6AE6" w:rsidR="003C52F2" w:rsidRPr="00CF5AD6" w:rsidRDefault="003C52F2" w:rsidP="003C52F2">
            <w:pPr>
              <w:rPr>
                <w:sz w:val="14"/>
                <w:szCs w:val="14"/>
              </w:rPr>
            </w:pPr>
            <w:r w:rsidRPr="00CF5AD6">
              <w:rPr>
                <w:sz w:val="14"/>
                <w:szCs w:val="14"/>
              </w:rPr>
              <w:t>Comments</w:t>
            </w:r>
          </w:p>
        </w:tc>
        <w:tc>
          <w:tcPr>
            <w:tcW w:w="1350" w:type="dxa"/>
            <w:shd w:val="clear" w:color="auto" w:fill="F2F2F2" w:themeFill="background1" w:themeFillShade="F2"/>
          </w:tcPr>
          <w:p w14:paraId="63816F0E" w14:textId="4E78EF75" w:rsidR="003C52F2" w:rsidRPr="003C52F2" w:rsidRDefault="003C52F2" w:rsidP="003C52F2">
            <w:pPr>
              <w:rPr>
                <w:sz w:val="16"/>
                <w:szCs w:val="16"/>
              </w:rPr>
            </w:pPr>
            <w:r w:rsidRPr="003C52F2">
              <w:rPr>
                <w:sz w:val="16"/>
                <w:szCs w:val="16"/>
              </w:rPr>
              <w:t>Comments</w:t>
            </w:r>
          </w:p>
        </w:tc>
        <w:tc>
          <w:tcPr>
            <w:tcW w:w="5940" w:type="dxa"/>
          </w:tcPr>
          <w:p w14:paraId="460382AC" w14:textId="49032A75" w:rsidR="003C52F2" w:rsidRPr="003C52F2" w:rsidRDefault="003C52F2" w:rsidP="003C52F2">
            <w:pPr>
              <w:rPr>
                <w:sz w:val="16"/>
                <w:szCs w:val="16"/>
              </w:rPr>
            </w:pPr>
          </w:p>
        </w:tc>
        <w:tc>
          <w:tcPr>
            <w:tcW w:w="630" w:type="dxa"/>
          </w:tcPr>
          <w:p w14:paraId="6348DFD3" w14:textId="3784B33D" w:rsidR="003C52F2" w:rsidRPr="003C52F2" w:rsidRDefault="003C52F2" w:rsidP="003C52F2">
            <w:pPr>
              <w:jc w:val="center"/>
              <w:rPr>
                <w:i/>
                <w:iCs/>
                <w:sz w:val="14"/>
                <w:szCs w:val="14"/>
              </w:rPr>
            </w:pPr>
            <w:r w:rsidRPr="003C52F2">
              <w:rPr>
                <w:sz w:val="14"/>
                <w:szCs w:val="14"/>
              </w:rPr>
              <w:t>Text</w:t>
            </w:r>
          </w:p>
        </w:tc>
        <w:tc>
          <w:tcPr>
            <w:tcW w:w="810" w:type="dxa"/>
          </w:tcPr>
          <w:p w14:paraId="05CF2809" w14:textId="2A5FFCA8" w:rsidR="003C52F2" w:rsidRPr="003C52F2" w:rsidRDefault="003C52F2" w:rsidP="003C52F2">
            <w:pPr>
              <w:jc w:val="center"/>
              <w:rPr>
                <w:sz w:val="16"/>
                <w:szCs w:val="16"/>
              </w:rPr>
            </w:pPr>
            <w:r w:rsidRPr="003C52F2">
              <w:rPr>
                <w:sz w:val="16"/>
                <w:szCs w:val="16"/>
              </w:rPr>
              <w:t>255</w:t>
            </w:r>
          </w:p>
        </w:tc>
        <w:tc>
          <w:tcPr>
            <w:tcW w:w="810" w:type="dxa"/>
          </w:tcPr>
          <w:p w14:paraId="55E17C96" w14:textId="646AD47F" w:rsidR="003C52F2" w:rsidRPr="003C52F2" w:rsidRDefault="003C52F2" w:rsidP="003C52F2">
            <w:pPr>
              <w:jc w:val="center"/>
              <w:rPr>
                <w:sz w:val="16"/>
                <w:szCs w:val="16"/>
              </w:rPr>
            </w:pPr>
            <w:r>
              <w:rPr>
                <w:sz w:val="16"/>
                <w:szCs w:val="16"/>
              </w:rPr>
              <w:t>-</w:t>
            </w:r>
          </w:p>
        </w:tc>
      </w:tr>
    </w:tbl>
    <w:p w14:paraId="3BC577B1" w14:textId="51F79DCD" w:rsidR="005A0929" w:rsidRPr="005A0929" w:rsidRDefault="00C06495">
      <w:pPr>
        <w:rPr>
          <w:i/>
          <w:iCs/>
          <w:sz w:val="16"/>
          <w:szCs w:val="16"/>
        </w:rPr>
      </w:pPr>
      <w:r w:rsidRPr="003C52F2">
        <w:rPr>
          <w:sz w:val="16"/>
          <w:szCs w:val="16"/>
        </w:rPr>
        <w:t>*</w:t>
      </w:r>
      <w:r w:rsidRPr="003C52F2">
        <w:rPr>
          <w:i/>
          <w:iCs/>
          <w:sz w:val="16"/>
          <w:szCs w:val="16"/>
        </w:rPr>
        <w:t xml:space="preserve"> </w:t>
      </w:r>
      <w:proofErr w:type="gramStart"/>
      <w:r w:rsidR="00D476D9">
        <w:rPr>
          <w:i/>
          <w:iCs/>
          <w:sz w:val="16"/>
          <w:szCs w:val="16"/>
        </w:rPr>
        <w:t>r</w:t>
      </w:r>
      <w:r w:rsidR="00C5342D">
        <w:rPr>
          <w:i/>
          <w:iCs/>
          <w:sz w:val="16"/>
          <w:szCs w:val="16"/>
        </w:rPr>
        <w:t>efer</w:t>
      </w:r>
      <w:proofErr w:type="gramEnd"/>
      <w:r w:rsidR="00C5342D">
        <w:rPr>
          <w:i/>
          <w:iCs/>
          <w:sz w:val="16"/>
          <w:szCs w:val="16"/>
        </w:rPr>
        <w:t xml:space="preserve"> to</w:t>
      </w:r>
      <w:r w:rsidRPr="003C52F2">
        <w:rPr>
          <w:i/>
          <w:iCs/>
          <w:sz w:val="16"/>
          <w:szCs w:val="16"/>
        </w:rPr>
        <w:t xml:space="preserve"> </w:t>
      </w:r>
      <w:r w:rsidR="00D476D9">
        <w:rPr>
          <w:i/>
          <w:iCs/>
          <w:sz w:val="16"/>
          <w:szCs w:val="16"/>
        </w:rPr>
        <w:t xml:space="preserve">the </w:t>
      </w:r>
      <w:r w:rsidRPr="003C52F2">
        <w:rPr>
          <w:i/>
          <w:iCs/>
          <w:sz w:val="16"/>
          <w:szCs w:val="16"/>
        </w:rPr>
        <w:t>C</w:t>
      </w:r>
      <w:r w:rsidR="00D476D9">
        <w:rPr>
          <w:i/>
          <w:iCs/>
          <w:sz w:val="16"/>
          <w:szCs w:val="16"/>
        </w:rPr>
        <w:t>hesapeake Bay program and Chesapeake Conservation Partnership</w:t>
      </w:r>
      <w:r w:rsidRPr="003C52F2">
        <w:rPr>
          <w:i/>
          <w:iCs/>
          <w:sz w:val="16"/>
          <w:szCs w:val="16"/>
        </w:rPr>
        <w:t xml:space="preserve"> Guidance document</w:t>
      </w:r>
      <w:r w:rsidR="00D476D9">
        <w:rPr>
          <w:i/>
          <w:iCs/>
          <w:sz w:val="16"/>
          <w:szCs w:val="16"/>
        </w:rPr>
        <w:t xml:space="preserve">, </w:t>
      </w:r>
      <w:r w:rsidR="00D476D9" w:rsidRPr="00D476D9">
        <w:rPr>
          <w:b/>
          <w:bCs/>
          <w:i/>
          <w:iCs/>
          <w:sz w:val="16"/>
          <w:szCs w:val="16"/>
        </w:rPr>
        <w:t>Essential Protected Lands Data Standards and Best Practices</w:t>
      </w:r>
      <w:r w:rsidR="00F42AA5" w:rsidRPr="00D476D9">
        <w:rPr>
          <w:b/>
          <w:bCs/>
          <w:i/>
          <w:iCs/>
          <w:sz w:val="16"/>
          <w:szCs w:val="16"/>
        </w:rPr>
        <w:t>, January 5, 2021</w:t>
      </w:r>
      <w:r w:rsidR="00D476D9">
        <w:rPr>
          <w:i/>
          <w:iCs/>
          <w:sz w:val="16"/>
          <w:szCs w:val="16"/>
        </w:rPr>
        <w:t>,</w:t>
      </w:r>
      <w:r w:rsidR="00C5342D">
        <w:rPr>
          <w:i/>
          <w:iCs/>
          <w:sz w:val="16"/>
          <w:szCs w:val="16"/>
        </w:rPr>
        <w:t xml:space="preserve"> </w:t>
      </w:r>
      <w:r w:rsidRPr="003C52F2">
        <w:rPr>
          <w:i/>
          <w:iCs/>
          <w:sz w:val="16"/>
          <w:szCs w:val="16"/>
        </w:rPr>
        <w:t xml:space="preserve">for </w:t>
      </w:r>
      <w:r w:rsidR="00C5342D">
        <w:rPr>
          <w:i/>
          <w:iCs/>
          <w:sz w:val="16"/>
          <w:szCs w:val="16"/>
        </w:rPr>
        <w:t>more details</w:t>
      </w:r>
      <w:r w:rsidR="005A0929">
        <w:rPr>
          <w:i/>
          <w:iCs/>
          <w:sz w:val="16"/>
          <w:szCs w:val="16"/>
        </w:rPr>
        <w:br/>
        <w:t>^</w:t>
      </w:r>
      <w:r w:rsidR="002D3F05">
        <w:rPr>
          <w:i/>
          <w:iCs/>
          <w:sz w:val="16"/>
          <w:szCs w:val="16"/>
        </w:rPr>
        <w:t xml:space="preserve"> a</w:t>
      </w:r>
      <w:r w:rsidR="005A0929">
        <w:rPr>
          <w:i/>
          <w:iCs/>
          <w:sz w:val="16"/>
          <w:szCs w:val="16"/>
        </w:rPr>
        <w:t xml:space="preserve">uto-populated when using model provided with </w:t>
      </w:r>
      <w:r w:rsidR="002D3F05">
        <w:rPr>
          <w:i/>
          <w:iCs/>
          <w:sz w:val="16"/>
          <w:szCs w:val="16"/>
        </w:rPr>
        <w:t>geodatabase shell/template</w:t>
      </w:r>
    </w:p>
    <w:p w14:paraId="6A27A63A" w14:textId="26D81BA3" w:rsidR="005D1D12" w:rsidRPr="004F7387" w:rsidRDefault="002F22DD">
      <w:pPr>
        <w:rPr>
          <w:sz w:val="18"/>
          <w:szCs w:val="18"/>
        </w:rPr>
      </w:pPr>
      <w:r>
        <w:rPr>
          <w:sz w:val="18"/>
          <w:szCs w:val="18"/>
        </w:rPr>
        <w:t xml:space="preserve">The </w:t>
      </w:r>
      <w:proofErr w:type="spellStart"/>
      <w:r>
        <w:rPr>
          <w:sz w:val="18"/>
          <w:szCs w:val="18"/>
        </w:rPr>
        <w:t>iMAP</w:t>
      </w:r>
      <w:proofErr w:type="spellEnd"/>
      <w:r>
        <w:rPr>
          <w:sz w:val="18"/>
          <w:szCs w:val="18"/>
        </w:rPr>
        <w:t xml:space="preserve"> category refers to the </w:t>
      </w:r>
      <w:r w:rsidR="0078344A">
        <w:rPr>
          <w:sz w:val="18"/>
          <w:szCs w:val="18"/>
        </w:rPr>
        <w:t xml:space="preserve">category in </w:t>
      </w:r>
      <w:hyperlink r:id="rId10" w:history="1">
        <w:proofErr w:type="spellStart"/>
        <w:r w:rsidR="0078344A" w:rsidRPr="009C1C14">
          <w:rPr>
            <w:rStyle w:val="Hyperlink"/>
            <w:sz w:val="18"/>
            <w:szCs w:val="18"/>
          </w:rPr>
          <w:t>iMAP</w:t>
        </w:r>
        <w:proofErr w:type="spellEnd"/>
      </w:hyperlink>
      <w:r w:rsidR="0078344A">
        <w:rPr>
          <w:sz w:val="18"/>
          <w:szCs w:val="18"/>
        </w:rPr>
        <w:t xml:space="preserve"> in Environment\</w:t>
      </w:r>
      <w:proofErr w:type="spellStart"/>
      <w:r w:rsidR="0078344A">
        <w:rPr>
          <w:sz w:val="18"/>
          <w:szCs w:val="18"/>
        </w:rPr>
        <w:t>ProtectedLands</w:t>
      </w:r>
      <w:proofErr w:type="spellEnd"/>
      <w:r>
        <w:rPr>
          <w:sz w:val="18"/>
          <w:szCs w:val="18"/>
        </w:rPr>
        <w:t xml:space="preserve"> </w:t>
      </w:r>
      <w:r w:rsidR="00C10A17">
        <w:rPr>
          <w:sz w:val="18"/>
          <w:szCs w:val="18"/>
        </w:rPr>
        <w:t xml:space="preserve">under which </w:t>
      </w:r>
      <w:r w:rsidR="004D3901">
        <w:rPr>
          <w:sz w:val="18"/>
          <w:szCs w:val="18"/>
        </w:rPr>
        <w:t xml:space="preserve">the </w:t>
      </w:r>
      <w:r w:rsidR="0078344A">
        <w:rPr>
          <w:sz w:val="18"/>
          <w:szCs w:val="18"/>
        </w:rPr>
        <w:t>program falls.</w:t>
      </w:r>
      <w:r w:rsidR="0078344A" w:rsidRPr="0078344A">
        <w:rPr>
          <w:sz w:val="18"/>
          <w:szCs w:val="18"/>
        </w:rPr>
        <w:t xml:space="preserve"> </w:t>
      </w:r>
      <w:r w:rsidR="0078344A" w:rsidRPr="004F7387">
        <w:rPr>
          <w:sz w:val="18"/>
          <w:szCs w:val="18"/>
        </w:rPr>
        <w:t xml:space="preserve">Below are </w:t>
      </w:r>
      <w:r w:rsidR="00390A06">
        <w:rPr>
          <w:sz w:val="18"/>
          <w:szCs w:val="18"/>
        </w:rPr>
        <w:t xml:space="preserve">brief </w:t>
      </w:r>
      <w:r w:rsidR="0078344A" w:rsidRPr="004F7387">
        <w:rPr>
          <w:sz w:val="18"/>
          <w:szCs w:val="18"/>
        </w:rPr>
        <w:t xml:space="preserve">descriptions of the </w:t>
      </w:r>
      <w:proofErr w:type="spellStart"/>
      <w:r w:rsidR="0078344A" w:rsidRPr="004F7387">
        <w:rPr>
          <w:sz w:val="18"/>
          <w:szCs w:val="18"/>
        </w:rPr>
        <w:t>iMAP</w:t>
      </w:r>
      <w:proofErr w:type="spellEnd"/>
      <w:r w:rsidR="0078344A" w:rsidRPr="004F7387">
        <w:rPr>
          <w:sz w:val="18"/>
          <w:szCs w:val="18"/>
        </w:rPr>
        <w:t xml:space="preserve"> categories listed in the table above.</w:t>
      </w:r>
    </w:p>
    <w:tbl>
      <w:tblPr>
        <w:tblStyle w:val="TableGrid"/>
        <w:tblW w:w="11065" w:type="dxa"/>
        <w:tblLook w:val="04A0" w:firstRow="1" w:lastRow="0" w:firstColumn="1" w:lastColumn="0" w:noHBand="0" w:noVBand="1"/>
      </w:tblPr>
      <w:tblGrid>
        <w:gridCol w:w="3505"/>
        <w:gridCol w:w="7560"/>
      </w:tblGrid>
      <w:tr w:rsidR="006B3FE2" w14:paraId="3FB8339E" w14:textId="77777777" w:rsidTr="00404688">
        <w:tc>
          <w:tcPr>
            <w:tcW w:w="3505" w:type="dxa"/>
            <w:shd w:val="clear" w:color="auto" w:fill="A8D08D" w:themeFill="accent6" w:themeFillTint="99"/>
          </w:tcPr>
          <w:p w14:paraId="1F70E150" w14:textId="633BD8B6" w:rsidR="006B3FE2" w:rsidRPr="007920D8" w:rsidRDefault="006B3FE2" w:rsidP="00290958">
            <w:pPr>
              <w:rPr>
                <w:b/>
                <w:bCs/>
                <w:sz w:val="18"/>
                <w:szCs w:val="18"/>
              </w:rPr>
            </w:pPr>
            <w:proofErr w:type="spellStart"/>
            <w:r w:rsidRPr="007920D8">
              <w:rPr>
                <w:b/>
                <w:bCs/>
                <w:sz w:val="18"/>
                <w:szCs w:val="18"/>
              </w:rPr>
              <w:t>iMAP</w:t>
            </w:r>
            <w:proofErr w:type="spellEnd"/>
            <w:r w:rsidRPr="007920D8">
              <w:rPr>
                <w:b/>
                <w:bCs/>
                <w:sz w:val="18"/>
                <w:szCs w:val="18"/>
              </w:rPr>
              <w:t xml:space="preserve"> Category</w:t>
            </w:r>
          </w:p>
        </w:tc>
        <w:tc>
          <w:tcPr>
            <w:tcW w:w="7560" w:type="dxa"/>
            <w:shd w:val="clear" w:color="auto" w:fill="A8D08D" w:themeFill="accent6" w:themeFillTint="99"/>
          </w:tcPr>
          <w:p w14:paraId="48808C1C" w14:textId="4FEDA8B0" w:rsidR="006B3FE2" w:rsidRPr="007920D8" w:rsidRDefault="00D8554F">
            <w:pPr>
              <w:rPr>
                <w:b/>
                <w:bCs/>
                <w:sz w:val="18"/>
                <w:szCs w:val="18"/>
              </w:rPr>
            </w:pPr>
            <w:r w:rsidRPr="007920D8">
              <w:rPr>
                <w:b/>
                <w:bCs/>
                <w:sz w:val="18"/>
                <w:szCs w:val="18"/>
              </w:rPr>
              <w:t>Description</w:t>
            </w:r>
          </w:p>
        </w:tc>
      </w:tr>
      <w:tr w:rsidR="006B3FE2" w14:paraId="01C6FD72" w14:textId="77777777" w:rsidTr="00404688">
        <w:tc>
          <w:tcPr>
            <w:tcW w:w="3505" w:type="dxa"/>
          </w:tcPr>
          <w:p w14:paraId="3736F95D" w14:textId="77777777" w:rsidR="006B3FE2" w:rsidRPr="007E1DAA" w:rsidRDefault="006B3FE2" w:rsidP="00290958">
            <w:pPr>
              <w:rPr>
                <w:sz w:val="16"/>
                <w:szCs w:val="16"/>
              </w:rPr>
            </w:pPr>
            <w:r w:rsidRPr="007E1DAA">
              <w:rPr>
                <w:sz w:val="16"/>
                <w:szCs w:val="16"/>
              </w:rPr>
              <w:t>Local Protected Lands – Fee Simple</w:t>
            </w:r>
          </w:p>
          <w:p w14:paraId="12CA5E16" w14:textId="77777777" w:rsidR="006B3FE2" w:rsidRPr="007E1DAA" w:rsidRDefault="006B3FE2" w:rsidP="00290958">
            <w:pPr>
              <w:pStyle w:val="ListParagraph"/>
              <w:ind w:left="360"/>
              <w:rPr>
                <w:sz w:val="16"/>
                <w:szCs w:val="16"/>
              </w:rPr>
            </w:pPr>
          </w:p>
        </w:tc>
        <w:tc>
          <w:tcPr>
            <w:tcW w:w="7560" w:type="dxa"/>
          </w:tcPr>
          <w:p w14:paraId="78882F81" w14:textId="33E3D69F" w:rsidR="006B3FE2" w:rsidRPr="007E1DAA" w:rsidRDefault="003C3E3C">
            <w:pPr>
              <w:rPr>
                <w:sz w:val="16"/>
                <w:szCs w:val="16"/>
              </w:rPr>
            </w:pPr>
            <w:r>
              <w:rPr>
                <w:sz w:val="16"/>
                <w:szCs w:val="16"/>
              </w:rPr>
              <w:t>Land owned by a county or municipality for recreation/conservation purposes. Does not include school grounds.</w:t>
            </w:r>
          </w:p>
        </w:tc>
      </w:tr>
      <w:tr w:rsidR="002A242D" w14:paraId="17373E09" w14:textId="77777777" w:rsidTr="00404688">
        <w:tc>
          <w:tcPr>
            <w:tcW w:w="3505" w:type="dxa"/>
          </w:tcPr>
          <w:p w14:paraId="49D7E522" w14:textId="77777777" w:rsidR="002A242D" w:rsidRPr="007E1DAA" w:rsidRDefault="002A242D" w:rsidP="002A242D">
            <w:pPr>
              <w:rPr>
                <w:sz w:val="16"/>
                <w:szCs w:val="16"/>
              </w:rPr>
            </w:pPr>
            <w:r w:rsidRPr="007E1DAA">
              <w:rPr>
                <w:sz w:val="16"/>
                <w:szCs w:val="16"/>
              </w:rPr>
              <w:t>Local Protected Lands – Protected Open Spaces</w:t>
            </w:r>
          </w:p>
          <w:p w14:paraId="49F5B21D" w14:textId="77777777" w:rsidR="002A242D" w:rsidRPr="007E1DAA" w:rsidRDefault="002A242D" w:rsidP="002A242D">
            <w:pPr>
              <w:rPr>
                <w:sz w:val="16"/>
                <w:szCs w:val="16"/>
              </w:rPr>
            </w:pPr>
          </w:p>
        </w:tc>
        <w:tc>
          <w:tcPr>
            <w:tcW w:w="7560" w:type="dxa"/>
          </w:tcPr>
          <w:p w14:paraId="71BEE91D" w14:textId="45C1ABDF" w:rsidR="002A242D" w:rsidRPr="007E1DAA" w:rsidRDefault="002A242D" w:rsidP="002A242D">
            <w:pPr>
              <w:rPr>
                <w:sz w:val="16"/>
                <w:szCs w:val="16"/>
              </w:rPr>
            </w:pPr>
            <w:r>
              <w:rPr>
                <w:sz w:val="16"/>
                <w:szCs w:val="16"/>
              </w:rPr>
              <w:t>L</w:t>
            </w:r>
            <w:r w:rsidRPr="00DC7B58">
              <w:rPr>
                <w:sz w:val="16"/>
                <w:szCs w:val="16"/>
              </w:rPr>
              <w:t>and remaining undeveloped after development has occurred, as required by county regulation or statute.</w:t>
            </w:r>
          </w:p>
        </w:tc>
      </w:tr>
      <w:tr w:rsidR="002A242D" w14:paraId="6D6F3B86" w14:textId="77777777" w:rsidTr="00404688">
        <w:tc>
          <w:tcPr>
            <w:tcW w:w="3505" w:type="dxa"/>
          </w:tcPr>
          <w:p w14:paraId="522796D8" w14:textId="77777777" w:rsidR="002A242D" w:rsidRPr="00CB6C85" w:rsidRDefault="002A242D" w:rsidP="002A242D">
            <w:pPr>
              <w:rPr>
                <w:sz w:val="16"/>
                <w:szCs w:val="16"/>
              </w:rPr>
            </w:pPr>
            <w:r w:rsidRPr="00CB6C85">
              <w:rPr>
                <w:sz w:val="16"/>
                <w:szCs w:val="16"/>
              </w:rPr>
              <w:t>MALPF</w:t>
            </w:r>
          </w:p>
          <w:p w14:paraId="3D53A840" w14:textId="77777777" w:rsidR="002A242D" w:rsidRPr="00CB6C85" w:rsidRDefault="002A242D" w:rsidP="002A242D">
            <w:pPr>
              <w:rPr>
                <w:sz w:val="16"/>
                <w:szCs w:val="16"/>
              </w:rPr>
            </w:pPr>
          </w:p>
        </w:tc>
        <w:tc>
          <w:tcPr>
            <w:tcW w:w="7560" w:type="dxa"/>
          </w:tcPr>
          <w:p w14:paraId="4D6A75F1" w14:textId="6E820E96" w:rsidR="002A242D" w:rsidRPr="007E1DAA" w:rsidRDefault="002A242D" w:rsidP="002A242D">
            <w:pPr>
              <w:rPr>
                <w:sz w:val="16"/>
                <w:szCs w:val="16"/>
              </w:rPr>
            </w:pPr>
            <w:r w:rsidRPr="007E1DAA">
              <w:rPr>
                <w:sz w:val="16"/>
                <w:szCs w:val="16"/>
              </w:rPr>
              <w:t>Maryland Agricultural Land Preservation Foundation</w:t>
            </w:r>
            <w:r>
              <w:rPr>
                <w:sz w:val="16"/>
                <w:szCs w:val="16"/>
              </w:rPr>
              <w:t xml:space="preserve"> program administered through Maryland Dept of Agriculture</w:t>
            </w:r>
            <w:r>
              <w:t xml:space="preserve"> </w:t>
            </w:r>
            <w:r w:rsidRPr="00341A51">
              <w:rPr>
                <w:sz w:val="16"/>
                <w:szCs w:val="16"/>
              </w:rPr>
              <w:t>to purchase development rights from voluntary sellers and place private property under preservation easement.</w:t>
            </w:r>
          </w:p>
        </w:tc>
      </w:tr>
      <w:tr w:rsidR="002A242D" w14:paraId="25B3D8F0" w14:textId="77777777" w:rsidTr="00404688">
        <w:tc>
          <w:tcPr>
            <w:tcW w:w="3505" w:type="dxa"/>
          </w:tcPr>
          <w:p w14:paraId="34873EB1" w14:textId="77777777" w:rsidR="002A242D" w:rsidRPr="00CB6C85" w:rsidRDefault="002A242D" w:rsidP="002A242D">
            <w:pPr>
              <w:rPr>
                <w:sz w:val="16"/>
                <w:szCs w:val="16"/>
              </w:rPr>
            </w:pPr>
            <w:r w:rsidRPr="00CB6C85">
              <w:rPr>
                <w:sz w:val="16"/>
                <w:szCs w:val="16"/>
              </w:rPr>
              <w:t>Transfer Development Rights</w:t>
            </w:r>
          </w:p>
          <w:p w14:paraId="5F4B6888" w14:textId="77777777" w:rsidR="002A242D" w:rsidRPr="00CB6C85" w:rsidRDefault="002A242D" w:rsidP="002A242D">
            <w:pPr>
              <w:rPr>
                <w:sz w:val="16"/>
                <w:szCs w:val="16"/>
              </w:rPr>
            </w:pPr>
          </w:p>
        </w:tc>
        <w:tc>
          <w:tcPr>
            <w:tcW w:w="7560" w:type="dxa"/>
          </w:tcPr>
          <w:p w14:paraId="6AF61620" w14:textId="3EE63475" w:rsidR="002A242D" w:rsidRPr="007E1DAA" w:rsidRDefault="002A242D" w:rsidP="002A242D">
            <w:pPr>
              <w:rPr>
                <w:sz w:val="16"/>
                <w:szCs w:val="16"/>
              </w:rPr>
            </w:pPr>
            <w:r>
              <w:rPr>
                <w:sz w:val="16"/>
                <w:szCs w:val="16"/>
              </w:rPr>
              <w:t xml:space="preserve">Rights that cannot be built on site under zoning but exist to be sold, transferred, and used on another parcel in an area where the county desires and has planned for growth. </w:t>
            </w:r>
            <w:r w:rsidRPr="009F67C9">
              <w:rPr>
                <w:sz w:val="16"/>
                <w:szCs w:val="16"/>
              </w:rPr>
              <w:t>While the seller of development rights still owns the land and can continue using it, an easement is placed on the property that prevents further development.</w:t>
            </w:r>
            <w:r>
              <w:rPr>
                <w:sz w:val="16"/>
                <w:szCs w:val="16"/>
              </w:rPr>
              <w:t xml:space="preserve"> </w:t>
            </w:r>
          </w:p>
        </w:tc>
      </w:tr>
      <w:tr w:rsidR="002A242D" w14:paraId="1D386F01" w14:textId="77777777" w:rsidTr="00404688">
        <w:tc>
          <w:tcPr>
            <w:tcW w:w="3505" w:type="dxa"/>
          </w:tcPr>
          <w:p w14:paraId="289E8FE0" w14:textId="77777777" w:rsidR="002A242D" w:rsidRPr="00CB6C85" w:rsidRDefault="002A242D" w:rsidP="002A242D">
            <w:pPr>
              <w:rPr>
                <w:sz w:val="16"/>
                <w:szCs w:val="16"/>
              </w:rPr>
            </w:pPr>
            <w:r w:rsidRPr="00CB6C85">
              <w:rPr>
                <w:sz w:val="16"/>
                <w:szCs w:val="16"/>
              </w:rPr>
              <w:t>Purchase Development Rights</w:t>
            </w:r>
          </w:p>
          <w:p w14:paraId="7F9636BE" w14:textId="77777777" w:rsidR="002A242D" w:rsidRPr="00CB6C85" w:rsidRDefault="002A242D" w:rsidP="002A242D">
            <w:pPr>
              <w:rPr>
                <w:sz w:val="16"/>
                <w:szCs w:val="16"/>
              </w:rPr>
            </w:pPr>
          </w:p>
        </w:tc>
        <w:tc>
          <w:tcPr>
            <w:tcW w:w="7560" w:type="dxa"/>
          </w:tcPr>
          <w:p w14:paraId="40BF02C5" w14:textId="312A594F" w:rsidR="002A242D" w:rsidRPr="007E1DAA" w:rsidRDefault="002A242D" w:rsidP="002A242D">
            <w:pPr>
              <w:rPr>
                <w:sz w:val="16"/>
                <w:szCs w:val="16"/>
              </w:rPr>
            </w:pPr>
            <w:r w:rsidRPr="00254850">
              <w:rPr>
                <w:sz w:val="16"/>
                <w:szCs w:val="16"/>
              </w:rPr>
              <w:t xml:space="preserve">PDRs "permanently extinguish all preexisting development potential of a particular property and are not used to offset development elsewhere in the county. Other than very limited rights reserved to the original grantor and their immediate family, no further commercial or residential subdivision is allowed. The grantor of the easement and all subsequent owners of the property retain full fee simple ownership of the </w:t>
            </w:r>
            <w:proofErr w:type="gramStart"/>
            <w:r w:rsidRPr="00254850">
              <w:rPr>
                <w:sz w:val="16"/>
                <w:szCs w:val="16"/>
              </w:rPr>
              <w:t>land, but</w:t>
            </w:r>
            <w:proofErr w:type="gramEnd"/>
            <w:r w:rsidRPr="00254850">
              <w:rPr>
                <w:sz w:val="16"/>
                <w:szCs w:val="16"/>
              </w:rPr>
              <w:t xml:space="preserve"> are bound by the terms of the Deed of Easement" in perpetuity.</w:t>
            </w:r>
          </w:p>
        </w:tc>
      </w:tr>
      <w:tr w:rsidR="002A242D" w14:paraId="60C1A8F6" w14:textId="77777777" w:rsidTr="00404688">
        <w:tc>
          <w:tcPr>
            <w:tcW w:w="3505" w:type="dxa"/>
          </w:tcPr>
          <w:p w14:paraId="7F72E8DD" w14:textId="77777777" w:rsidR="002A242D" w:rsidRPr="00CB6C85" w:rsidRDefault="002A242D" w:rsidP="002A242D">
            <w:pPr>
              <w:rPr>
                <w:sz w:val="16"/>
                <w:szCs w:val="16"/>
              </w:rPr>
            </w:pPr>
            <w:r w:rsidRPr="00CB6C85">
              <w:rPr>
                <w:sz w:val="16"/>
                <w:szCs w:val="16"/>
              </w:rPr>
              <w:t>DNR Owned Lands and Conservation Easements</w:t>
            </w:r>
          </w:p>
          <w:p w14:paraId="19074C50" w14:textId="77777777" w:rsidR="002A242D" w:rsidRPr="00CB6C85" w:rsidRDefault="002A242D" w:rsidP="002A242D">
            <w:pPr>
              <w:rPr>
                <w:sz w:val="16"/>
                <w:szCs w:val="16"/>
              </w:rPr>
            </w:pPr>
          </w:p>
        </w:tc>
        <w:tc>
          <w:tcPr>
            <w:tcW w:w="7560" w:type="dxa"/>
          </w:tcPr>
          <w:p w14:paraId="48074F76" w14:textId="71B8F5CF" w:rsidR="002A242D" w:rsidRPr="007E1DAA" w:rsidRDefault="002A242D" w:rsidP="002A242D">
            <w:pPr>
              <w:rPr>
                <w:sz w:val="16"/>
                <w:szCs w:val="16"/>
              </w:rPr>
            </w:pPr>
            <w:r>
              <w:rPr>
                <w:sz w:val="16"/>
                <w:szCs w:val="16"/>
              </w:rPr>
              <w:t xml:space="preserve">DNR Owned Lands: </w:t>
            </w:r>
            <w:r w:rsidRPr="00B92453">
              <w:rPr>
                <w:sz w:val="16"/>
                <w:szCs w:val="16"/>
              </w:rPr>
              <w:t xml:space="preserve">Utilizing various land protection programs and funding sources, the Maryland Department of Natural Resources has preserved environmentally important lands </w:t>
            </w:r>
            <w:proofErr w:type="gramStart"/>
            <w:r w:rsidRPr="00B92453">
              <w:rPr>
                <w:sz w:val="16"/>
                <w:szCs w:val="16"/>
              </w:rPr>
              <w:t>through the use of</w:t>
            </w:r>
            <w:proofErr w:type="gramEnd"/>
            <w:r w:rsidRPr="00B92453">
              <w:rPr>
                <w:sz w:val="16"/>
                <w:szCs w:val="16"/>
              </w:rPr>
              <w:t xml:space="preserve"> perpetual conservation easements.</w:t>
            </w:r>
            <w:r>
              <w:t xml:space="preserve"> </w:t>
            </w:r>
            <w:r w:rsidRPr="0006551E">
              <w:rPr>
                <w:sz w:val="16"/>
                <w:szCs w:val="16"/>
              </w:rPr>
              <w:t>Data from individual county and state records were used in production of DNR Lands.</w:t>
            </w:r>
          </w:p>
        </w:tc>
      </w:tr>
      <w:tr w:rsidR="002A242D" w14:paraId="1E94F340" w14:textId="77777777" w:rsidTr="00404688">
        <w:tc>
          <w:tcPr>
            <w:tcW w:w="3505" w:type="dxa"/>
          </w:tcPr>
          <w:p w14:paraId="4F1CFA74" w14:textId="77777777" w:rsidR="002A242D" w:rsidRPr="00CB6C85" w:rsidRDefault="002A242D" w:rsidP="002A242D">
            <w:pPr>
              <w:rPr>
                <w:sz w:val="16"/>
                <w:szCs w:val="16"/>
              </w:rPr>
            </w:pPr>
            <w:r w:rsidRPr="00CB6C85">
              <w:rPr>
                <w:sz w:val="16"/>
                <w:szCs w:val="16"/>
              </w:rPr>
              <w:t>Rural Legacy Properties</w:t>
            </w:r>
          </w:p>
          <w:p w14:paraId="007BC235" w14:textId="77777777" w:rsidR="002A242D" w:rsidRPr="00CB6C85" w:rsidRDefault="002A242D" w:rsidP="002A242D">
            <w:pPr>
              <w:rPr>
                <w:sz w:val="16"/>
                <w:szCs w:val="16"/>
              </w:rPr>
            </w:pPr>
          </w:p>
        </w:tc>
        <w:tc>
          <w:tcPr>
            <w:tcW w:w="7560" w:type="dxa"/>
          </w:tcPr>
          <w:p w14:paraId="26D620C1" w14:textId="33BBDCFF" w:rsidR="002A242D" w:rsidRPr="007E1DAA" w:rsidRDefault="002A242D" w:rsidP="002A242D">
            <w:pPr>
              <w:rPr>
                <w:sz w:val="16"/>
                <w:szCs w:val="16"/>
              </w:rPr>
            </w:pPr>
            <w:r>
              <w:rPr>
                <w:sz w:val="16"/>
                <w:szCs w:val="16"/>
              </w:rPr>
              <w:t xml:space="preserve">A program administered by DNR whose purpose </w:t>
            </w:r>
            <w:r w:rsidRPr="00425564">
              <w:rPr>
                <w:sz w:val="16"/>
                <w:szCs w:val="16"/>
              </w:rPr>
              <w:t xml:space="preserve">is to protect Maryland's best remaining rural landscapes and natural areas through the purchase of land or conservation easements. In a grass root approach, local </w:t>
            </w:r>
            <w:proofErr w:type="gramStart"/>
            <w:r w:rsidRPr="00425564">
              <w:rPr>
                <w:sz w:val="16"/>
                <w:szCs w:val="16"/>
              </w:rPr>
              <w:t>government</w:t>
            </w:r>
            <w:proofErr w:type="gramEnd"/>
            <w:r w:rsidRPr="00425564">
              <w:rPr>
                <w:sz w:val="16"/>
                <w:szCs w:val="16"/>
              </w:rPr>
              <w:t xml:space="preserve"> and land trusts (sponsors) apply to have places that are significant to the community and the state designated as Rural Legacy Areas.</w:t>
            </w:r>
          </w:p>
        </w:tc>
      </w:tr>
      <w:tr w:rsidR="002A242D" w14:paraId="212287EC" w14:textId="77777777" w:rsidTr="00404688">
        <w:tc>
          <w:tcPr>
            <w:tcW w:w="3505" w:type="dxa"/>
          </w:tcPr>
          <w:p w14:paraId="7363D1A8" w14:textId="77777777" w:rsidR="002A242D" w:rsidRPr="00CB6C85" w:rsidRDefault="002A242D" w:rsidP="002A242D">
            <w:pPr>
              <w:rPr>
                <w:sz w:val="16"/>
                <w:szCs w:val="16"/>
              </w:rPr>
            </w:pPr>
            <w:r w:rsidRPr="00CB6C85">
              <w:rPr>
                <w:sz w:val="16"/>
                <w:szCs w:val="16"/>
              </w:rPr>
              <w:t>Maryland Environmental Trust Easements</w:t>
            </w:r>
          </w:p>
          <w:p w14:paraId="53449EEA" w14:textId="77777777" w:rsidR="002A242D" w:rsidRPr="00CB6C85" w:rsidRDefault="002A242D" w:rsidP="002A242D">
            <w:pPr>
              <w:rPr>
                <w:sz w:val="16"/>
                <w:szCs w:val="16"/>
              </w:rPr>
            </w:pPr>
          </w:p>
        </w:tc>
        <w:tc>
          <w:tcPr>
            <w:tcW w:w="7560" w:type="dxa"/>
          </w:tcPr>
          <w:p w14:paraId="0A91477C" w14:textId="222C2A8B" w:rsidR="002A242D" w:rsidRPr="007E1DAA" w:rsidRDefault="002A242D" w:rsidP="002A242D">
            <w:pPr>
              <w:rPr>
                <w:sz w:val="16"/>
                <w:szCs w:val="16"/>
              </w:rPr>
            </w:pPr>
            <w:r>
              <w:rPr>
                <w:sz w:val="16"/>
                <w:szCs w:val="16"/>
              </w:rPr>
              <w:t xml:space="preserve">Located within DNR, the Maryland Environmental Trust (MET) </w:t>
            </w:r>
            <w:r w:rsidRPr="008F70FE">
              <w:rPr>
                <w:sz w:val="16"/>
                <w:szCs w:val="16"/>
              </w:rPr>
              <w:t>main goal is the preservation of open land, such as farmland, forest land, and significant natural resources. The primary tool for doing this is the conservation easement, a voluntary agreement between a landowner and the MET Board of Trustees.</w:t>
            </w:r>
          </w:p>
        </w:tc>
      </w:tr>
      <w:tr w:rsidR="002A242D" w14:paraId="5AB5333E" w14:textId="77777777" w:rsidTr="00404688">
        <w:tc>
          <w:tcPr>
            <w:tcW w:w="3505" w:type="dxa"/>
          </w:tcPr>
          <w:p w14:paraId="58D60994" w14:textId="77777777" w:rsidR="002A242D" w:rsidRPr="00CB6C85" w:rsidRDefault="002A242D" w:rsidP="002A242D">
            <w:pPr>
              <w:rPr>
                <w:sz w:val="16"/>
                <w:szCs w:val="16"/>
              </w:rPr>
            </w:pPr>
            <w:r w:rsidRPr="00CB6C85">
              <w:rPr>
                <w:sz w:val="16"/>
                <w:szCs w:val="16"/>
              </w:rPr>
              <w:t>Forest Conservation Act Easements</w:t>
            </w:r>
          </w:p>
          <w:p w14:paraId="4B628B04" w14:textId="77777777" w:rsidR="002A242D" w:rsidRPr="00CB6C85" w:rsidRDefault="002A242D" w:rsidP="002A242D">
            <w:pPr>
              <w:rPr>
                <w:sz w:val="16"/>
                <w:szCs w:val="16"/>
              </w:rPr>
            </w:pPr>
          </w:p>
        </w:tc>
        <w:tc>
          <w:tcPr>
            <w:tcW w:w="7560" w:type="dxa"/>
          </w:tcPr>
          <w:p w14:paraId="1E7BEF39" w14:textId="756F1C38" w:rsidR="002A242D" w:rsidRPr="007E1DAA" w:rsidRDefault="002A242D" w:rsidP="002A242D">
            <w:pPr>
              <w:rPr>
                <w:sz w:val="16"/>
                <w:szCs w:val="16"/>
              </w:rPr>
            </w:pPr>
            <w:r>
              <w:rPr>
                <w:sz w:val="16"/>
                <w:szCs w:val="16"/>
              </w:rPr>
              <w:t xml:space="preserve">A program administered by DNR under the Forest Conservation Act of 1991.  </w:t>
            </w:r>
          </w:p>
        </w:tc>
      </w:tr>
      <w:tr w:rsidR="002A242D" w14:paraId="7036BC3B" w14:textId="77777777" w:rsidTr="00404688">
        <w:tc>
          <w:tcPr>
            <w:tcW w:w="3505" w:type="dxa"/>
          </w:tcPr>
          <w:p w14:paraId="28BBA3E6" w14:textId="77777777" w:rsidR="002A242D" w:rsidRPr="00CB6C85" w:rsidRDefault="002A242D" w:rsidP="002A242D">
            <w:pPr>
              <w:rPr>
                <w:sz w:val="16"/>
                <w:szCs w:val="16"/>
              </w:rPr>
            </w:pPr>
            <w:r w:rsidRPr="00CB6C85">
              <w:rPr>
                <w:sz w:val="16"/>
                <w:szCs w:val="16"/>
              </w:rPr>
              <w:t>Private Conservation Lands</w:t>
            </w:r>
          </w:p>
          <w:p w14:paraId="38747F83" w14:textId="77777777" w:rsidR="002A242D" w:rsidRPr="00CB6C85" w:rsidRDefault="002A242D" w:rsidP="002A242D">
            <w:pPr>
              <w:rPr>
                <w:sz w:val="16"/>
                <w:szCs w:val="16"/>
              </w:rPr>
            </w:pPr>
          </w:p>
        </w:tc>
        <w:tc>
          <w:tcPr>
            <w:tcW w:w="7560" w:type="dxa"/>
          </w:tcPr>
          <w:p w14:paraId="684C900A" w14:textId="0D89D80B" w:rsidR="002A242D" w:rsidRPr="007E1DAA" w:rsidRDefault="002A242D" w:rsidP="002A242D">
            <w:pPr>
              <w:rPr>
                <w:sz w:val="16"/>
                <w:szCs w:val="16"/>
              </w:rPr>
            </w:pPr>
            <w:r>
              <w:rPr>
                <w:sz w:val="16"/>
                <w:szCs w:val="16"/>
              </w:rPr>
              <w:t>A</w:t>
            </w:r>
            <w:r w:rsidRPr="00872470">
              <w:rPr>
                <w:sz w:val="16"/>
                <w:szCs w:val="16"/>
              </w:rPr>
              <w:t xml:space="preserve"> collection of properties that are protected from development by a Private Conservation group or society either through ownership or conservation </w:t>
            </w:r>
            <w:proofErr w:type="gramStart"/>
            <w:r w:rsidRPr="00872470">
              <w:rPr>
                <w:sz w:val="16"/>
                <w:szCs w:val="16"/>
              </w:rPr>
              <w:t>easement.</w:t>
            </w:r>
            <w:r>
              <w:rPr>
                <w:sz w:val="16"/>
                <w:szCs w:val="16"/>
              </w:rPr>
              <w:t>.</w:t>
            </w:r>
            <w:proofErr w:type="gramEnd"/>
          </w:p>
        </w:tc>
      </w:tr>
      <w:tr w:rsidR="002A242D" w14:paraId="43A0A347" w14:textId="77777777" w:rsidTr="00404688">
        <w:trPr>
          <w:trHeight w:val="323"/>
        </w:trPr>
        <w:tc>
          <w:tcPr>
            <w:tcW w:w="3505" w:type="dxa"/>
          </w:tcPr>
          <w:p w14:paraId="7EE01CD0" w14:textId="21163B34" w:rsidR="002A242D" w:rsidRPr="00CB6C85" w:rsidRDefault="002A242D" w:rsidP="002A242D">
            <w:pPr>
              <w:rPr>
                <w:sz w:val="16"/>
                <w:szCs w:val="16"/>
              </w:rPr>
            </w:pPr>
            <w:r w:rsidRPr="00CB6C85">
              <w:rPr>
                <w:sz w:val="16"/>
                <w:szCs w:val="16"/>
              </w:rPr>
              <w:t>Protected Federal Lands</w:t>
            </w:r>
          </w:p>
        </w:tc>
        <w:tc>
          <w:tcPr>
            <w:tcW w:w="7560" w:type="dxa"/>
          </w:tcPr>
          <w:p w14:paraId="76BE61A7" w14:textId="127D8ECF" w:rsidR="002A242D" w:rsidRPr="007E1DAA" w:rsidRDefault="002A242D" w:rsidP="002A242D">
            <w:pPr>
              <w:rPr>
                <w:sz w:val="16"/>
                <w:szCs w:val="16"/>
              </w:rPr>
            </w:pPr>
            <w:r w:rsidRPr="00404688">
              <w:rPr>
                <w:sz w:val="16"/>
                <w:szCs w:val="16"/>
              </w:rPr>
              <w:t>The Federal Lands data consists of land areas that are run and maintained by United States Governmental authorities and are considered protected.</w:t>
            </w:r>
          </w:p>
        </w:tc>
      </w:tr>
      <w:tr w:rsidR="002A242D" w14:paraId="4C071A8B" w14:textId="77777777" w:rsidTr="00404688">
        <w:tc>
          <w:tcPr>
            <w:tcW w:w="3505" w:type="dxa"/>
          </w:tcPr>
          <w:p w14:paraId="39E6DE8D" w14:textId="77777777" w:rsidR="002A242D" w:rsidRPr="00CB6C85" w:rsidRDefault="002A242D" w:rsidP="002A242D">
            <w:pPr>
              <w:rPr>
                <w:sz w:val="16"/>
                <w:szCs w:val="16"/>
              </w:rPr>
            </w:pPr>
            <w:r w:rsidRPr="00CB6C85">
              <w:rPr>
                <w:sz w:val="16"/>
                <w:szCs w:val="16"/>
              </w:rPr>
              <w:t>Coastal and Estuarine Land Conservation Program</w:t>
            </w:r>
          </w:p>
          <w:p w14:paraId="49749AFA" w14:textId="77777777" w:rsidR="002A242D" w:rsidRPr="00CB6C85" w:rsidRDefault="002A242D" w:rsidP="002A242D">
            <w:pPr>
              <w:rPr>
                <w:sz w:val="16"/>
                <w:szCs w:val="16"/>
              </w:rPr>
            </w:pPr>
          </w:p>
        </w:tc>
        <w:tc>
          <w:tcPr>
            <w:tcW w:w="7560" w:type="dxa"/>
          </w:tcPr>
          <w:p w14:paraId="196A547F" w14:textId="5057B945" w:rsidR="002A242D" w:rsidRPr="007E1DAA" w:rsidRDefault="002A242D" w:rsidP="002A242D">
            <w:pPr>
              <w:rPr>
                <w:sz w:val="16"/>
                <w:szCs w:val="16"/>
              </w:rPr>
            </w:pPr>
            <w:r w:rsidRPr="00EE7FEC">
              <w:rPr>
                <w:sz w:val="16"/>
                <w:szCs w:val="16"/>
              </w:rPr>
              <w:t xml:space="preserve">The Coastal and Estuarine Land Conservation Program (CELCP) is a </w:t>
            </w:r>
            <w:proofErr w:type="gramStart"/>
            <w:r w:rsidRPr="00EE7FEC">
              <w:rPr>
                <w:sz w:val="16"/>
                <w:szCs w:val="16"/>
              </w:rPr>
              <w:t>nationally-competitive</w:t>
            </w:r>
            <w:proofErr w:type="gramEnd"/>
            <w:r w:rsidRPr="00EE7FEC">
              <w:rPr>
                <w:sz w:val="16"/>
                <w:szCs w:val="16"/>
              </w:rPr>
              <w:t xml:space="preserve"> land conservation program through the National Oceanic and Atmospheric Administration (NOAA). It was established to protect important coastal and estuarine areas that have significant conservation, recreation, ecological, </w:t>
            </w:r>
            <w:proofErr w:type="gramStart"/>
            <w:r w:rsidRPr="00EE7FEC">
              <w:rPr>
                <w:sz w:val="16"/>
                <w:szCs w:val="16"/>
              </w:rPr>
              <w:t>historical</w:t>
            </w:r>
            <w:proofErr w:type="gramEnd"/>
            <w:r w:rsidRPr="00EE7FEC">
              <w:rPr>
                <w:sz w:val="16"/>
                <w:szCs w:val="16"/>
              </w:rPr>
              <w:t xml:space="preserve"> or aesthetic values.</w:t>
            </w:r>
          </w:p>
        </w:tc>
      </w:tr>
      <w:tr w:rsidR="002A242D" w14:paraId="107B52F2" w14:textId="77777777" w:rsidTr="00404688">
        <w:trPr>
          <w:trHeight w:val="395"/>
        </w:trPr>
        <w:tc>
          <w:tcPr>
            <w:tcW w:w="3505" w:type="dxa"/>
          </w:tcPr>
          <w:p w14:paraId="15A527D2" w14:textId="47DF917D" w:rsidR="002A242D" w:rsidRPr="007E1DAA" w:rsidRDefault="002A242D" w:rsidP="002A242D">
            <w:pPr>
              <w:rPr>
                <w:sz w:val="16"/>
                <w:szCs w:val="16"/>
              </w:rPr>
            </w:pPr>
            <w:r>
              <w:rPr>
                <w:sz w:val="16"/>
                <w:szCs w:val="16"/>
              </w:rPr>
              <w:lastRenderedPageBreak/>
              <w:t>Other</w:t>
            </w:r>
          </w:p>
        </w:tc>
        <w:tc>
          <w:tcPr>
            <w:tcW w:w="7560" w:type="dxa"/>
          </w:tcPr>
          <w:p w14:paraId="7BF566F2" w14:textId="22894F4A" w:rsidR="002A242D" w:rsidRPr="007E1DAA" w:rsidRDefault="002A242D" w:rsidP="002A242D">
            <w:pPr>
              <w:rPr>
                <w:sz w:val="16"/>
                <w:szCs w:val="16"/>
              </w:rPr>
            </w:pPr>
            <w:r>
              <w:rPr>
                <w:sz w:val="16"/>
                <w:szCs w:val="16"/>
              </w:rPr>
              <w:t>Easements from other programs such as the federal Conservation Reserve Enhancement Program (CREP) and highway scenic easements; state programs such as the Maryland Agricultural and Resource-Based Industrial Development Corporation (temporary easements), etc.</w:t>
            </w:r>
          </w:p>
        </w:tc>
      </w:tr>
    </w:tbl>
    <w:p w14:paraId="4A9B6F89" w14:textId="37419616" w:rsidR="00115299" w:rsidRDefault="00115299">
      <w:r>
        <w:br w:type="page"/>
      </w:r>
    </w:p>
    <w:p w14:paraId="0DB4A890" w14:textId="2F16CD61" w:rsidR="00BE4B1A" w:rsidRDefault="00BB0162">
      <w:r>
        <w:lastRenderedPageBreak/>
        <w:t>MDP provid</w:t>
      </w:r>
      <w:r w:rsidR="00741C4E">
        <w:t>es</w:t>
      </w:r>
      <w:r>
        <w:t xml:space="preserve"> a </w:t>
      </w:r>
      <w:r w:rsidR="007F1173">
        <w:t xml:space="preserve">GIS </w:t>
      </w:r>
      <w:r>
        <w:t>model which will allow users to migrate their data</w:t>
      </w:r>
      <w:r w:rsidR="00E46F5A">
        <w:t>,</w:t>
      </w:r>
      <w:r>
        <w:t xml:space="preserve"> as is</w:t>
      </w:r>
      <w:r w:rsidR="00E46F5A">
        <w:t>,</w:t>
      </w:r>
      <w:r w:rsidR="00F02ADD">
        <w:t xml:space="preserve"> into </w:t>
      </w:r>
      <w:r w:rsidR="00E46F5A">
        <w:t xml:space="preserve">a </w:t>
      </w:r>
      <w:r w:rsidR="00F02ADD">
        <w:t>provided geodatabase</w:t>
      </w:r>
      <w:r>
        <w:t xml:space="preserve">, while </w:t>
      </w:r>
      <w:r w:rsidR="00113967">
        <w:t>auto-</w:t>
      </w:r>
      <w:r>
        <w:t>populating important fields</w:t>
      </w:r>
      <w:r w:rsidR="00741C4E">
        <w:t xml:space="preserve"> with standardized values</w:t>
      </w:r>
      <w:r>
        <w:t xml:space="preserve">. This model should </w:t>
      </w:r>
      <w:r w:rsidR="00E46F5A">
        <w:t xml:space="preserve">be </w:t>
      </w:r>
      <w:r>
        <w:t>r</w:t>
      </w:r>
      <w:r w:rsidR="00E46F5A">
        <w:t>u</w:t>
      </w:r>
      <w:r>
        <w:t xml:space="preserve">n for each protection program that </w:t>
      </w:r>
      <w:r w:rsidR="00E46F5A">
        <w:t>your</w:t>
      </w:r>
      <w:r>
        <w:t xml:space="preserve"> county administers.</w:t>
      </w:r>
      <w:r w:rsidR="00E46F5A" w:rsidRPr="00E46F5A">
        <w:t xml:space="preserve"> For example, if your county administers </w:t>
      </w:r>
      <w:r w:rsidR="00E46F5A">
        <w:t>three</w:t>
      </w:r>
      <w:r w:rsidR="00E46F5A" w:rsidRPr="00E46F5A">
        <w:t xml:space="preserve"> programs, you will need to run the model </w:t>
      </w:r>
      <w:r w:rsidR="00E46F5A">
        <w:t>three</w:t>
      </w:r>
      <w:r w:rsidR="00E46F5A" w:rsidRPr="00E46F5A">
        <w:t xml:space="preserve"> times</w:t>
      </w:r>
      <w:r w:rsidR="00E46F5A">
        <w:t xml:space="preserve"> to properly attribute the </w:t>
      </w:r>
      <w:r w:rsidR="00EF6C78">
        <w:t xml:space="preserve">GIS </w:t>
      </w:r>
      <w:r w:rsidR="00E46F5A">
        <w:t xml:space="preserve">data based on each program. </w:t>
      </w:r>
      <w:r w:rsidR="00EF6C78">
        <w:t xml:space="preserve">Furthermore, </w:t>
      </w:r>
      <w:r w:rsidR="00E46F5A">
        <w:t xml:space="preserve">if your county has different levels of public access or </w:t>
      </w:r>
      <w:r w:rsidR="00EF6C78">
        <w:t xml:space="preserve">a combination of different </w:t>
      </w:r>
      <w:r w:rsidR="00E46F5A">
        <w:t xml:space="preserve">easement holders within each program, </w:t>
      </w:r>
      <w:r w:rsidR="00E46F5A" w:rsidRPr="00E46F5A">
        <w:t>you</w:t>
      </w:r>
      <w:r w:rsidR="00E46F5A">
        <w:t xml:space="preserve"> </w:t>
      </w:r>
      <w:r w:rsidR="00113967">
        <w:t>may</w:t>
      </w:r>
      <w:r w:rsidR="00E46F5A" w:rsidRPr="00E46F5A">
        <w:t xml:space="preserve"> need to run it </w:t>
      </w:r>
      <w:r w:rsidR="00113967">
        <w:t>multiple times fo</w:t>
      </w:r>
      <w:r w:rsidR="00E46F5A" w:rsidRPr="00E46F5A">
        <w:t>r</w:t>
      </w:r>
      <w:r w:rsidR="00113967">
        <w:t xml:space="preserve"> each program to cover</w:t>
      </w:r>
      <w:r w:rsidR="00E46F5A" w:rsidRPr="00E46F5A">
        <w:t xml:space="preserve"> each instance.</w:t>
      </w:r>
    </w:p>
    <w:p w14:paraId="1AF79B8E" w14:textId="77777777" w:rsidR="00BB0162" w:rsidRDefault="00BB0162"/>
    <w:p w14:paraId="39D3F2E6" w14:textId="5F9ABBFD" w:rsidR="00BB0162" w:rsidRPr="00F02ADD" w:rsidRDefault="00F02ADD">
      <w:pPr>
        <w:rPr>
          <w:b/>
          <w:bCs/>
        </w:rPr>
      </w:pPr>
      <w:r w:rsidRPr="00F02ADD">
        <w:rPr>
          <w:b/>
          <w:bCs/>
        </w:rPr>
        <w:t>Instructions for data migration into MDP Protected Lands Shell geodatabase</w:t>
      </w:r>
      <w:r w:rsidR="00622B86">
        <w:rPr>
          <w:b/>
          <w:bCs/>
        </w:rPr>
        <w:t xml:space="preserve"> </w:t>
      </w:r>
      <w:r w:rsidR="00622B86" w:rsidRPr="00622B86">
        <w:rPr>
          <w:b/>
          <w:bCs/>
        </w:rPr>
        <w:t>(</w:t>
      </w:r>
      <w:proofErr w:type="spellStart"/>
      <w:r w:rsidR="00622B86" w:rsidRPr="00622B86">
        <w:rPr>
          <w:b/>
          <w:bCs/>
        </w:rPr>
        <w:t>ModelBuilder</w:t>
      </w:r>
      <w:proofErr w:type="spellEnd"/>
      <w:r w:rsidR="00622B86" w:rsidRPr="00622B86">
        <w:rPr>
          <w:b/>
          <w:bCs/>
        </w:rPr>
        <w:t xml:space="preserve"> tool)</w:t>
      </w:r>
    </w:p>
    <w:p w14:paraId="01B0D0F8" w14:textId="3190075C" w:rsidR="00550293" w:rsidRDefault="00550293" w:rsidP="00741C4E">
      <w:pPr>
        <w:pStyle w:val="ListParagraph"/>
        <w:numPr>
          <w:ilvl w:val="0"/>
          <w:numId w:val="4"/>
        </w:numPr>
      </w:pPr>
      <w:r>
        <w:t xml:space="preserve">Add your Protected Lands/Land Preservation GIS layer to </w:t>
      </w:r>
      <w:proofErr w:type="spellStart"/>
      <w:r w:rsidRPr="00550293">
        <w:rPr>
          <w:b/>
          <w:bCs/>
        </w:rPr>
        <w:t>MDP_ProtLands.mxd</w:t>
      </w:r>
      <w:proofErr w:type="spellEnd"/>
      <w:r>
        <w:t xml:space="preserve"> (provided).</w:t>
      </w:r>
    </w:p>
    <w:p w14:paraId="4C7BDDDC" w14:textId="1198ED39" w:rsidR="00F02ADD" w:rsidRDefault="00F02ADD" w:rsidP="00741C4E">
      <w:pPr>
        <w:pStyle w:val="ListParagraph"/>
        <w:numPr>
          <w:ilvl w:val="0"/>
          <w:numId w:val="4"/>
        </w:numPr>
      </w:pPr>
      <w:r>
        <w:t xml:space="preserve">If your county has one GIS layer for all protection types/programs in the county, then the user must select only those applicable features based on </w:t>
      </w:r>
      <w:r w:rsidR="00133322">
        <w:t xml:space="preserve">preservation </w:t>
      </w:r>
      <w:r>
        <w:t>program. If your county has a GIS layer for each protection type/program, do not select any features</w:t>
      </w:r>
      <w:r w:rsidR="00133322">
        <w:t xml:space="preserve"> and run model on entire layer</w:t>
      </w:r>
      <w:r>
        <w:t>.</w:t>
      </w:r>
    </w:p>
    <w:p w14:paraId="75F68798" w14:textId="5FA79A93" w:rsidR="00741C4E" w:rsidRDefault="00F02ADD" w:rsidP="00741C4E">
      <w:pPr>
        <w:pStyle w:val="ListParagraph"/>
        <w:numPr>
          <w:ilvl w:val="0"/>
          <w:numId w:val="4"/>
        </w:numPr>
      </w:pPr>
      <w:r>
        <w:t>Double-click on the</w:t>
      </w:r>
      <w:r w:rsidR="00741C4E">
        <w:t xml:space="preserve"> </w:t>
      </w:r>
      <w:proofErr w:type="spellStart"/>
      <w:r w:rsidR="00741C4E" w:rsidRPr="00741C4E">
        <w:rPr>
          <w:b/>
          <w:bCs/>
        </w:rPr>
        <w:t>MDP_Shell_Join</w:t>
      </w:r>
      <w:proofErr w:type="spellEnd"/>
      <w:r w:rsidR="00741C4E">
        <w:t xml:space="preserve"> model located in the </w:t>
      </w:r>
      <w:proofErr w:type="spellStart"/>
      <w:r w:rsidR="00741C4E" w:rsidRPr="00741C4E">
        <w:rPr>
          <w:i/>
          <w:iCs/>
        </w:rPr>
        <w:t>ProtLandsToolbox</w:t>
      </w:r>
      <w:proofErr w:type="spellEnd"/>
      <w:r w:rsidR="00741C4E">
        <w:t xml:space="preserve"> with in the </w:t>
      </w:r>
      <w:proofErr w:type="spellStart"/>
      <w:r w:rsidR="00741C4E" w:rsidRPr="00741C4E">
        <w:rPr>
          <w:i/>
          <w:iCs/>
        </w:rPr>
        <w:t>MDP_ProtLands_Shell</w:t>
      </w:r>
      <w:proofErr w:type="spellEnd"/>
      <w:r w:rsidR="00741C4E">
        <w:t xml:space="preserve"> geodatabase.</w:t>
      </w:r>
    </w:p>
    <w:p w14:paraId="3BE1F449" w14:textId="212EF53C" w:rsidR="00F02ADD" w:rsidRDefault="00F02ADD" w:rsidP="00F02ADD">
      <w:pPr>
        <w:pStyle w:val="ListParagraph"/>
      </w:pPr>
      <w:r>
        <w:rPr>
          <w:noProof/>
        </w:rPr>
        <w:drawing>
          <wp:inline distT="0" distB="0" distL="0" distR="0" wp14:anchorId="2182B80B" wp14:editId="2EDB4F25">
            <wp:extent cx="1844675" cy="66802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44675" cy="668020"/>
                    </a:xfrm>
                    <a:prstGeom prst="rect">
                      <a:avLst/>
                    </a:prstGeom>
                    <a:noFill/>
                    <a:ln>
                      <a:noFill/>
                    </a:ln>
                  </pic:spPr>
                </pic:pic>
              </a:graphicData>
            </a:graphic>
          </wp:inline>
        </w:drawing>
      </w:r>
    </w:p>
    <w:p w14:paraId="7D690423" w14:textId="43770746" w:rsidR="00741C4E" w:rsidRDefault="00FB4DDD" w:rsidP="00741C4E">
      <w:pPr>
        <w:pStyle w:val="ListParagraph"/>
        <w:numPr>
          <w:ilvl w:val="0"/>
          <w:numId w:val="4"/>
        </w:numPr>
      </w:pPr>
      <w:r>
        <w:t>Enter the program</w:t>
      </w:r>
      <w:r w:rsidR="00F02ADD">
        <w:t>-</w:t>
      </w:r>
      <w:r>
        <w:t xml:space="preserve">specific details in the prompt. When the user </w:t>
      </w:r>
      <w:r w:rsidR="00ED1F10">
        <w:t>progresses through</w:t>
      </w:r>
      <w:r>
        <w:t xml:space="preserve"> each field</w:t>
      </w:r>
      <w:r w:rsidR="00ED1F10">
        <w:t xml:space="preserve"> shown below</w:t>
      </w:r>
      <w:r>
        <w:t>, the Tool Help on the right will provide more details (deriv</w:t>
      </w:r>
      <w:r w:rsidR="00ED1F10">
        <w:t>ed</w:t>
      </w:r>
      <w:r>
        <w:t xml:space="preserve"> from the</w:t>
      </w:r>
      <w:r w:rsidR="00ED1F10">
        <w:t xml:space="preserve"> latest</w:t>
      </w:r>
      <w:r>
        <w:t xml:space="preserve"> Chesapeake Bay Program guidance document).</w:t>
      </w:r>
      <w:r>
        <w:rPr>
          <w:noProof/>
        </w:rPr>
        <w:drawing>
          <wp:inline distT="0" distB="0" distL="0" distR="0" wp14:anchorId="74BC708C" wp14:editId="27170F42">
            <wp:extent cx="5931535" cy="22663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1535" cy="2266315"/>
                    </a:xfrm>
                    <a:prstGeom prst="rect">
                      <a:avLst/>
                    </a:prstGeom>
                    <a:noFill/>
                    <a:ln>
                      <a:noFill/>
                    </a:ln>
                  </pic:spPr>
                </pic:pic>
              </a:graphicData>
            </a:graphic>
          </wp:inline>
        </w:drawing>
      </w:r>
    </w:p>
    <w:p w14:paraId="6C1B2440" w14:textId="25AE8060" w:rsidR="00FB4DDD" w:rsidRDefault="00FB4DDD" w:rsidP="00741C4E">
      <w:pPr>
        <w:pStyle w:val="ListParagraph"/>
        <w:numPr>
          <w:ilvl w:val="0"/>
          <w:numId w:val="4"/>
        </w:numPr>
      </w:pPr>
      <w:r>
        <w:t xml:space="preserve">Once the model is finished running, a new feature class will appear in the </w:t>
      </w:r>
      <w:proofErr w:type="spellStart"/>
      <w:r w:rsidRPr="00741C4E">
        <w:rPr>
          <w:i/>
          <w:iCs/>
        </w:rPr>
        <w:t>MDP_ProtLands_Shell</w:t>
      </w:r>
      <w:proofErr w:type="spellEnd"/>
      <w:r>
        <w:t xml:space="preserve"> geodatabase. </w:t>
      </w:r>
      <w:r w:rsidR="00A73FAB">
        <w:t xml:space="preserve">Add this feature class to the MXD. </w:t>
      </w:r>
      <w:r>
        <w:t xml:space="preserve">This feature class will contain </w:t>
      </w:r>
      <w:r w:rsidR="00133322">
        <w:t xml:space="preserve">your county’s original field names and attributes along with </w:t>
      </w:r>
      <w:r>
        <w:t xml:space="preserve">the program-specific details provided in Step </w:t>
      </w:r>
      <w:r w:rsidR="00A73FAB">
        <w:t>4</w:t>
      </w:r>
      <w:r>
        <w:t>.</w:t>
      </w:r>
    </w:p>
    <w:p w14:paraId="1FD2AD79" w14:textId="66A42ACF" w:rsidR="00A73FAB" w:rsidRDefault="00317A06" w:rsidP="00741C4E">
      <w:pPr>
        <w:pStyle w:val="ListParagraph"/>
        <w:numPr>
          <w:ilvl w:val="0"/>
          <w:numId w:val="4"/>
        </w:numPr>
      </w:pPr>
      <w:r>
        <w:t>Open</w:t>
      </w:r>
      <w:r w:rsidR="005F70A2">
        <w:t xml:space="preserve"> the Attribute table and e</w:t>
      </w:r>
      <w:r w:rsidR="00A73FAB">
        <w:t xml:space="preserve">nter any applicable </w:t>
      </w:r>
      <w:r w:rsidR="00133322">
        <w:t>attributes</w:t>
      </w:r>
      <w:r w:rsidR="00A73FAB">
        <w:t xml:space="preserve"> in the</w:t>
      </w:r>
      <w:r>
        <w:t xml:space="preserve"> empty</w:t>
      </w:r>
      <w:r w:rsidR="00A73FAB">
        <w:t xml:space="preserve"> additional fields </w:t>
      </w:r>
      <w:r w:rsidR="00133322">
        <w:t xml:space="preserve">that begin with </w:t>
      </w:r>
      <w:r w:rsidR="00133322" w:rsidRPr="00133322">
        <w:rPr>
          <w:i/>
          <w:iCs/>
        </w:rPr>
        <w:t>Source Protected Area ID</w:t>
      </w:r>
      <w:r>
        <w:rPr>
          <w:i/>
          <w:iCs/>
        </w:rPr>
        <w:t xml:space="preserve"> </w:t>
      </w:r>
      <w:r w:rsidR="005F70A2">
        <w:t>and go t</w:t>
      </w:r>
      <w:r w:rsidRPr="00317A06">
        <w:t>hrough</w:t>
      </w:r>
      <w:r>
        <w:rPr>
          <w:i/>
          <w:iCs/>
        </w:rPr>
        <w:t xml:space="preserve"> Comments</w:t>
      </w:r>
      <w:r w:rsidR="00133322">
        <w:t>.</w:t>
      </w:r>
      <w:r w:rsidR="00CF3DE4">
        <w:t xml:space="preserve"> Refer back to pages 1 and 2 of this </w:t>
      </w:r>
      <w:proofErr w:type="gramStart"/>
      <w:r w:rsidR="00CF3DE4">
        <w:t>document</w:t>
      </w:r>
      <w:proofErr w:type="gramEnd"/>
      <w:r w:rsidR="00CF3DE4">
        <w:t xml:space="preserve"> for the full list of fields and associated descriptions.</w:t>
      </w:r>
    </w:p>
    <w:p w14:paraId="17D6C5DE" w14:textId="1481133A" w:rsidR="00133322" w:rsidRDefault="00133322" w:rsidP="00741C4E">
      <w:pPr>
        <w:pStyle w:val="ListParagraph"/>
        <w:numPr>
          <w:ilvl w:val="0"/>
          <w:numId w:val="4"/>
        </w:numPr>
      </w:pPr>
      <w:r>
        <w:t>Repeat Steps 1 through 6 until all protected lands have been added to the geodatabase</w:t>
      </w:r>
      <w:r w:rsidR="009F624B">
        <w:t xml:space="preserve"> and attributed</w:t>
      </w:r>
      <w:r>
        <w:t>.</w:t>
      </w:r>
    </w:p>
    <w:p w14:paraId="7A6ECC94" w14:textId="48006AB8" w:rsidR="00F02ADD" w:rsidRDefault="00F02ADD" w:rsidP="00741C4E">
      <w:pPr>
        <w:pStyle w:val="ListParagraph"/>
        <w:numPr>
          <w:ilvl w:val="0"/>
          <w:numId w:val="4"/>
        </w:numPr>
      </w:pPr>
      <w:r>
        <w:t>Once the model has been run for each protection type/program</w:t>
      </w:r>
      <w:r w:rsidR="00133322">
        <w:t xml:space="preserve"> and additional attributes have been entered</w:t>
      </w:r>
      <w:r w:rsidR="00AF1C6B">
        <w:t xml:space="preserve">, </w:t>
      </w:r>
      <w:r w:rsidR="00133322">
        <w:t>s</w:t>
      </w:r>
      <w:r>
        <w:t>ave and close ArcMap.</w:t>
      </w:r>
    </w:p>
    <w:p w14:paraId="52C27BF5" w14:textId="3919766E" w:rsidR="00F02ADD" w:rsidRDefault="00F02ADD" w:rsidP="00F02A88">
      <w:pPr>
        <w:pStyle w:val="ListParagraph"/>
        <w:numPr>
          <w:ilvl w:val="0"/>
          <w:numId w:val="4"/>
        </w:numPr>
      </w:pPr>
      <w:r>
        <w:t xml:space="preserve">Zip up the geodatabase and email to </w:t>
      </w:r>
      <w:hyperlink r:id="rId13" w:history="1">
        <w:r w:rsidR="00F23EAC" w:rsidRPr="00746975">
          <w:rPr>
            <w:rStyle w:val="Hyperlink"/>
          </w:rPr>
          <w:t>ellen.mussman@maryland.gov</w:t>
        </w:r>
      </w:hyperlink>
      <w:r w:rsidR="00F02A88">
        <w:t xml:space="preserve"> (</w:t>
      </w:r>
      <w:r>
        <w:t>MDP</w:t>
      </w:r>
      <w:r w:rsidR="00F02A88">
        <w:t>)</w:t>
      </w:r>
      <w:r w:rsidR="00526787">
        <w:t xml:space="preserve"> and </w:t>
      </w:r>
      <w:hyperlink r:id="rId14" w:history="1">
        <w:r w:rsidR="00F02A88" w:rsidRPr="00A2628B">
          <w:rPr>
            <w:rStyle w:val="Hyperlink"/>
          </w:rPr>
          <w:t>rodney.vesejr@maryland.gov</w:t>
        </w:r>
      </w:hyperlink>
      <w:r w:rsidR="00F02A88">
        <w:t xml:space="preserve"> (</w:t>
      </w:r>
      <w:r>
        <w:t>DNR</w:t>
      </w:r>
      <w:r w:rsidR="00F02A88">
        <w:t>)</w:t>
      </w:r>
      <w:r>
        <w:t>.</w:t>
      </w:r>
    </w:p>
    <w:p w14:paraId="7A9BC763" w14:textId="6B9F325E" w:rsidR="000B443C" w:rsidRDefault="000B443C" w:rsidP="000B443C">
      <w:r>
        <w:lastRenderedPageBreak/>
        <w:t xml:space="preserve">Please note that this model was made in ArcGIS 10.7. </w:t>
      </w:r>
      <w:r w:rsidR="006B42BE">
        <w:t xml:space="preserve">Some folks have noted that if they save and rename the </w:t>
      </w:r>
      <w:proofErr w:type="spellStart"/>
      <w:r w:rsidR="006B42BE">
        <w:t>mxd</w:t>
      </w:r>
      <w:proofErr w:type="spellEnd"/>
      <w:r w:rsidR="006B42BE">
        <w:t xml:space="preserve"> to an earlier version before running the tool, </w:t>
      </w:r>
      <w:r w:rsidR="003B2A49">
        <w:t xml:space="preserve">it works better. </w:t>
      </w:r>
    </w:p>
    <w:sectPr w:rsidR="000B443C" w:rsidSect="00115299">
      <w:footerReference w:type="default" r:id="rId15"/>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BC66D" w14:textId="77777777" w:rsidR="004E1054" w:rsidRDefault="004E1054" w:rsidP="00115299">
      <w:pPr>
        <w:spacing w:after="0" w:line="240" w:lineRule="auto"/>
      </w:pPr>
      <w:r>
        <w:separator/>
      </w:r>
    </w:p>
  </w:endnote>
  <w:endnote w:type="continuationSeparator" w:id="0">
    <w:p w14:paraId="370A9759" w14:textId="77777777" w:rsidR="004E1054" w:rsidRDefault="004E1054" w:rsidP="00115299">
      <w:pPr>
        <w:spacing w:after="0" w:line="240" w:lineRule="auto"/>
      </w:pPr>
      <w:r>
        <w:continuationSeparator/>
      </w:r>
    </w:p>
  </w:endnote>
  <w:endnote w:type="continuationNotice" w:id="1">
    <w:p w14:paraId="097F5D47" w14:textId="77777777" w:rsidR="004E1054" w:rsidRDefault="004E10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8622672"/>
      <w:docPartObj>
        <w:docPartGallery w:val="Page Numbers (Bottom of Page)"/>
        <w:docPartUnique/>
      </w:docPartObj>
    </w:sdtPr>
    <w:sdtEndPr>
      <w:rPr>
        <w:noProof/>
        <w:sz w:val="20"/>
        <w:szCs w:val="20"/>
      </w:rPr>
    </w:sdtEndPr>
    <w:sdtContent>
      <w:p w14:paraId="6FFC2257" w14:textId="41F66349" w:rsidR="00F23EAC" w:rsidRPr="00F23EAC" w:rsidRDefault="00F23EAC">
        <w:pPr>
          <w:pStyle w:val="Footer"/>
          <w:jc w:val="center"/>
          <w:rPr>
            <w:sz w:val="20"/>
            <w:szCs w:val="20"/>
          </w:rPr>
        </w:pPr>
        <w:r w:rsidRPr="00F23EAC">
          <w:rPr>
            <w:sz w:val="20"/>
            <w:szCs w:val="20"/>
          </w:rPr>
          <w:fldChar w:fldCharType="begin"/>
        </w:r>
        <w:r w:rsidRPr="00F23EAC">
          <w:rPr>
            <w:sz w:val="20"/>
            <w:szCs w:val="20"/>
          </w:rPr>
          <w:instrText xml:space="preserve"> PAGE   \* MERGEFORMAT </w:instrText>
        </w:r>
        <w:r w:rsidRPr="00F23EAC">
          <w:rPr>
            <w:sz w:val="20"/>
            <w:szCs w:val="20"/>
          </w:rPr>
          <w:fldChar w:fldCharType="separate"/>
        </w:r>
        <w:r w:rsidRPr="00F23EAC">
          <w:rPr>
            <w:noProof/>
            <w:sz w:val="20"/>
            <w:szCs w:val="20"/>
          </w:rPr>
          <w:t>2</w:t>
        </w:r>
        <w:r w:rsidRPr="00F23EAC">
          <w:rPr>
            <w:noProof/>
            <w:sz w:val="20"/>
            <w:szCs w:val="20"/>
          </w:rPr>
          <w:fldChar w:fldCharType="end"/>
        </w:r>
      </w:p>
    </w:sdtContent>
  </w:sdt>
  <w:p w14:paraId="0D12EB85" w14:textId="77777777" w:rsidR="00F23EAC" w:rsidRDefault="00F23E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41CC2" w14:textId="77777777" w:rsidR="004E1054" w:rsidRDefault="004E1054" w:rsidP="00115299">
      <w:pPr>
        <w:spacing w:after="0" w:line="240" w:lineRule="auto"/>
      </w:pPr>
      <w:r>
        <w:separator/>
      </w:r>
    </w:p>
  </w:footnote>
  <w:footnote w:type="continuationSeparator" w:id="0">
    <w:p w14:paraId="5E2FDCB0" w14:textId="77777777" w:rsidR="004E1054" w:rsidRDefault="004E1054" w:rsidP="00115299">
      <w:pPr>
        <w:spacing w:after="0" w:line="240" w:lineRule="auto"/>
      </w:pPr>
      <w:r>
        <w:continuationSeparator/>
      </w:r>
    </w:p>
  </w:footnote>
  <w:footnote w:type="continuationNotice" w:id="1">
    <w:p w14:paraId="3ADCB291" w14:textId="77777777" w:rsidR="004E1054" w:rsidRDefault="004E105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C2006"/>
    <w:multiLevelType w:val="hybridMultilevel"/>
    <w:tmpl w:val="752C92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B0C0440"/>
    <w:multiLevelType w:val="hybridMultilevel"/>
    <w:tmpl w:val="51D24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F15C32"/>
    <w:multiLevelType w:val="hybridMultilevel"/>
    <w:tmpl w:val="743CA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3978FA"/>
    <w:multiLevelType w:val="hybridMultilevel"/>
    <w:tmpl w:val="CCF6A5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91090597">
    <w:abstractNumId w:val="2"/>
  </w:num>
  <w:num w:numId="2" w16cid:durableId="497697737">
    <w:abstractNumId w:val="1"/>
  </w:num>
  <w:num w:numId="3" w16cid:durableId="1032074607">
    <w:abstractNumId w:val="3"/>
  </w:num>
  <w:num w:numId="4" w16cid:durableId="9874355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B1A"/>
    <w:rsid w:val="0006551E"/>
    <w:rsid w:val="00083ACB"/>
    <w:rsid w:val="00094F9E"/>
    <w:rsid w:val="000970FF"/>
    <w:rsid w:val="000B443C"/>
    <w:rsid w:val="000C0821"/>
    <w:rsid w:val="000C379C"/>
    <w:rsid w:val="000C4749"/>
    <w:rsid w:val="000F5899"/>
    <w:rsid w:val="00113967"/>
    <w:rsid w:val="00114C50"/>
    <w:rsid w:val="00115299"/>
    <w:rsid w:val="001175E8"/>
    <w:rsid w:val="00133322"/>
    <w:rsid w:val="00145899"/>
    <w:rsid w:val="001649FB"/>
    <w:rsid w:val="001A3656"/>
    <w:rsid w:val="001A5B80"/>
    <w:rsid w:val="001E2353"/>
    <w:rsid w:val="001E388C"/>
    <w:rsid w:val="00222B0C"/>
    <w:rsid w:val="002316A2"/>
    <w:rsid w:val="002401BA"/>
    <w:rsid w:val="00246252"/>
    <w:rsid w:val="00254850"/>
    <w:rsid w:val="00282843"/>
    <w:rsid w:val="00290958"/>
    <w:rsid w:val="002A242D"/>
    <w:rsid w:val="002B00A3"/>
    <w:rsid w:val="002D3F05"/>
    <w:rsid w:val="002F06B9"/>
    <w:rsid w:val="002F22DD"/>
    <w:rsid w:val="00316443"/>
    <w:rsid w:val="00317A06"/>
    <w:rsid w:val="00341A51"/>
    <w:rsid w:val="00367FDB"/>
    <w:rsid w:val="00390A06"/>
    <w:rsid w:val="003B2A49"/>
    <w:rsid w:val="003C3E3C"/>
    <w:rsid w:val="003C52F2"/>
    <w:rsid w:val="003E04D2"/>
    <w:rsid w:val="003F3A92"/>
    <w:rsid w:val="00404688"/>
    <w:rsid w:val="00425564"/>
    <w:rsid w:val="0043443D"/>
    <w:rsid w:val="004D3901"/>
    <w:rsid w:val="004E1054"/>
    <w:rsid w:val="004F7387"/>
    <w:rsid w:val="00513C8B"/>
    <w:rsid w:val="00526787"/>
    <w:rsid w:val="00547568"/>
    <w:rsid w:val="00550293"/>
    <w:rsid w:val="00593D2F"/>
    <w:rsid w:val="005A0929"/>
    <w:rsid w:val="005B0162"/>
    <w:rsid w:val="005B7770"/>
    <w:rsid w:val="005D1D12"/>
    <w:rsid w:val="005D78C1"/>
    <w:rsid w:val="005F70A2"/>
    <w:rsid w:val="00620480"/>
    <w:rsid w:val="00622B86"/>
    <w:rsid w:val="006410FB"/>
    <w:rsid w:val="00644D2B"/>
    <w:rsid w:val="006B3FE2"/>
    <w:rsid w:val="006B42BE"/>
    <w:rsid w:val="006D7A7A"/>
    <w:rsid w:val="006E2E98"/>
    <w:rsid w:val="00735244"/>
    <w:rsid w:val="00741C4E"/>
    <w:rsid w:val="00742087"/>
    <w:rsid w:val="00750348"/>
    <w:rsid w:val="00772DFE"/>
    <w:rsid w:val="007758C4"/>
    <w:rsid w:val="0078344A"/>
    <w:rsid w:val="00791852"/>
    <w:rsid w:val="007920D8"/>
    <w:rsid w:val="007E1DAA"/>
    <w:rsid w:val="007E4399"/>
    <w:rsid w:val="007E5434"/>
    <w:rsid w:val="007F1173"/>
    <w:rsid w:val="00815330"/>
    <w:rsid w:val="00872470"/>
    <w:rsid w:val="008B6D7B"/>
    <w:rsid w:val="008C023D"/>
    <w:rsid w:val="008C58D9"/>
    <w:rsid w:val="008D7171"/>
    <w:rsid w:val="008F70FE"/>
    <w:rsid w:val="00902F7F"/>
    <w:rsid w:val="009C1C14"/>
    <w:rsid w:val="009D6586"/>
    <w:rsid w:val="009F624B"/>
    <w:rsid w:val="009F67C9"/>
    <w:rsid w:val="00A01AB6"/>
    <w:rsid w:val="00A44A9D"/>
    <w:rsid w:val="00A73FAB"/>
    <w:rsid w:val="00A74172"/>
    <w:rsid w:val="00AC1E04"/>
    <w:rsid w:val="00AE1561"/>
    <w:rsid w:val="00AF1C6B"/>
    <w:rsid w:val="00B13A31"/>
    <w:rsid w:val="00B51814"/>
    <w:rsid w:val="00B82C31"/>
    <w:rsid w:val="00B92453"/>
    <w:rsid w:val="00BA0659"/>
    <w:rsid w:val="00BB0162"/>
    <w:rsid w:val="00BC30D7"/>
    <w:rsid w:val="00BC5E65"/>
    <w:rsid w:val="00BE4B1A"/>
    <w:rsid w:val="00C02444"/>
    <w:rsid w:val="00C06495"/>
    <w:rsid w:val="00C10A17"/>
    <w:rsid w:val="00C43B24"/>
    <w:rsid w:val="00C5342D"/>
    <w:rsid w:val="00C95FC7"/>
    <w:rsid w:val="00CA50A7"/>
    <w:rsid w:val="00CB6C85"/>
    <w:rsid w:val="00CC3049"/>
    <w:rsid w:val="00CF3DE4"/>
    <w:rsid w:val="00CF5AD6"/>
    <w:rsid w:val="00D476D9"/>
    <w:rsid w:val="00D77219"/>
    <w:rsid w:val="00D8554F"/>
    <w:rsid w:val="00D87BAE"/>
    <w:rsid w:val="00E00B43"/>
    <w:rsid w:val="00E263FC"/>
    <w:rsid w:val="00E46F5A"/>
    <w:rsid w:val="00E7722F"/>
    <w:rsid w:val="00EA2439"/>
    <w:rsid w:val="00EC4C28"/>
    <w:rsid w:val="00ED1F10"/>
    <w:rsid w:val="00ED36AE"/>
    <w:rsid w:val="00EE257E"/>
    <w:rsid w:val="00EE7FEC"/>
    <w:rsid w:val="00EF6C78"/>
    <w:rsid w:val="00F02A88"/>
    <w:rsid w:val="00F02ADD"/>
    <w:rsid w:val="00F0389B"/>
    <w:rsid w:val="00F11B31"/>
    <w:rsid w:val="00F21B17"/>
    <w:rsid w:val="00F23EAC"/>
    <w:rsid w:val="00F42AA5"/>
    <w:rsid w:val="00F668E1"/>
    <w:rsid w:val="00F73B9A"/>
    <w:rsid w:val="00FB4D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CD99C"/>
  <w15:chartTrackingRefBased/>
  <w15:docId w15:val="{C4547033-8633-4AEE-A575-B309252D4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4B1A"/>
    <w:pPr>
      <w:ind w:left="720"/>
      <w:contextualSpacing/>
    </w:pPr>
  </w:style>
  <w:style w:type="table" w:styleId="TableGrid">
    <w:name w:val="Table Grid"/>
    <w:basedOn w:val="TableNormal"/>
    <w:uiPriority w:val="39"/>
    <w:rsid w:val="008C02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152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5299"/>
  </w:style>
  <w:style w:type="paragraph" w:styleId="Footer">
    <w:name w:val="footer"/>
    <w:basedOn w:val="Normal"/>
    <w:link w:val="FooterChar"/>
    <w:uiPriority w:val="99"/>
    <w:unhideWhenUsed/>
    <w:rsid w:val="001152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5299"/>
  </w:style>
  <w:style w:type="character" w:styleId="Hyperlink">
    <w:name w:val="Hyperlink"/>
    <w:basedOn w:val="DefaultParagraphFont"/>
    <w:uiPriority w:val="99"/>
    <w:unhideWhenUsed/>
    <w:rsid w:val="00F02A88"/>
    <w:rPr>
      <w:color w:val="0563C1" w:themeColor="hyperlink"/>
      <w:u w:val="single"/>
    </w:rPr>
  </w:style>
  <w:style w:type="character" w:styleId="UnresolvedMention">
    <w:name w:val="Unresolved Mention"/>
    <w:basedOn w:val="DefaultParagraphFont"/>
    <w:uiPriority w:val="99"/>
    <w:semiHidden/>
    <w:unhideWhenUsed/>
    <w:rsid w:val="00F02A88"/>
    <w:rPr>
      <w:color w:val="605E5C"/>
      <w:shd w:val="clear" w:color="auto" w:fill="E1DFDD"/>
    </w:rPr>
  </w:style>
  <w:style w:type="character" w:styleId="FollowedHyperlink">
    <w:name w:val="FollowedHyperlink"/>
    <w:basedOn w:val="DefaultParagraphFont"/>
    <w:uiPriority w:val="99"/>
    <w:semiHidden/>
    <w:unhideWhenUsed/>
    <w:rsid w:val="00F23EA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ellen.mussman@maryland.gov"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data.imap.maryland.gov/datasets/77c20913139d4534b1aa5c72f18d1cde_5/abou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rodney.vesejr@maryland.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8D3A2AC9B4F64A9D4F0D67E4B71721" ma:contentTypeVersion="10" ma:contentTypeDescription="Create a new document." ma:contentTypeScope="" ma:versionID="32f41493624b636234f95824ed5c6e63">
  <xsd:schema xmlns:xsd="http://www.w3.org/2001/XMLSchema" xmlns:xs="http://www.w3.org/2001/XMLSchema" xmlns:p="http://schemas.microsoft.com/office/2006/metadata/properties" xmlns:ns2="aa2574a1-27ce-4185-8e13-05125993a46f" xmlns:ns3="c347c865-7445-42cf-9bfc-9256b9f4e567" targetNamespace="http://schemas.microsoft.com/office/2006/metadata/properties" ma:root="true" ma:fieldsID="5583793505a924597c54efd446d23002" ns2:_="" ns3:_="">
    <xsd:import namespace="aa2574a1-27ce-4185-8e13-05125993a46f"/>
    <xsd:import namespace="c347c865-7445-42cf-9bfc-9256b9f4e56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2574a1-27ce-4185-8e13-05125993a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8c78962f-6a38-439a-a306-9a57fd521d5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347c865-7445-42cf-9bfc-9256b9f4e56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48b531e-18f9-40f0-9e36-549a6e7dc864}" ma:internalName="TaxCatchAll" ma:showField="CatchAllData" ma:web="c347c865-7445-42cf-9bfc-9256b9f4e5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347c865-7445-42cf-9bfc-9256b9f4e567" xsi:nil="true"/>
    <lcf76f155ced4ddcb4097134ff3c332f xmlns="aa2574a1-27ce-4185-8e13-05125993a46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F71E0F7-C7F1-47B6-86F2-28CAACB7A5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2574a1-27ce-4185-8e13-05125993a46f"/>
    <ds:schemaRef ds:uri="c347c865-7445-42cf-9bfc-9256b9f4e5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849E8C-105C-41B3-A245-41E7E2725D6F}">
  <ds:schemaRefs>
    <ds:schemaRef ds:uri="http://schemas.microsoft.com/sharepoint/v3/contenttype/forms"/>
  </ds:schemaRefs>
</ds:datastoreItem>
</file>

<file path=customXml/itemProps3.xml><?xml version="1.0" encoding="utf-8"?>
<ds:datastoreItem xmlns:ds="http://schemas.openxmlformats.org/officeDocument/2006/customXml" ds:itemID="{E0730FF2-319E-45E3-B01C-E0EB20FB2DA0}">
  <ds:schemaRefs>
    <ds:schemaRef ds:uri="http://schemas.microsoft.com/office/2006/metadata/properties"/>
    <ds:schemaRef ds:uri="http://schemas.microsoft.com/office/infopath/2007/PartnerControls"/>
    <ds:schemaRef ds:uri="c347c865-7445-42cf-9bfc-9256b9f4e567"/>
    <ds:schemaRef ds:uri="aa2574a1-27ce-4185-8e13-05125993a46f"/>
  </ds:schemaRefs>
</ds:datastoreItem>
</file>

<file path=docProps/app.xml><?xml version="1.0" encoding="utf-8"?>
<Properties xmlns="http://schemas.openxmlformats.org/officeDocument/2006/extended-properties" xmlns:vt="http://schemas.openxmlformats.org/officeDocument/2006/docPropsVTypes">
  <Template>Normal</Template>
  <TotalTime>932</TotalTime>
  <Pages>5</Pages>
  <Words>2069</Words>
  <Characters>11794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Keeve Brine</dc:creator>
  <cp:keywords/>
  <dc:description/>
  <cp:lastModifiedBy>Ellen Mussman</cp:lastModifiedBy>
  <cp:revision>122</cp:revision>
  <dcterms:created xsi:type="dcterms:W3CDTF">2021-01-26T18:06:00Z</dcterms:created>
  <dcterms:modified xsi:type="dcterms:W3CDTF">2022-05-13T14:39:00Z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0x010100278D3A2AC9B4F64A9D4F0D67E4B71721</vt:lpwstr>
  </property>
</Properties>
</file>